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8A611" w14:textId="7453D3CD" w:rsidR="0006149F" w:rsidRPr="00BC6FCB" w:rsidRDefault="0006149F" w:rsidP="365E9DF1">
      <w:pPr>
        <w:tabs>
          <w:tab w:val="center" w:pos="4680"/>
          <w:tab w:val="right" w:pos="9360"/>
        </w:tabs>
        <w:rPr>
          <w:rFonts w:ascii="Arial" w:hAnsi="Arial" w:cs="Arial"/>
          <w:sz w:val="22"/>
          <w:szCs w:val="22"/>
        </w:rPr>
      </w:pPr>
    </w:p>
    <w:p w14:paraId="4B57A76D" w14:textId="75F07585"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PATVIRTINTA </w:t>
      </w:r>
    </w:p>
    <w:p w14:paraId="7CBEE4D9" w14:textId="7A379CF7" w:rsidR="0006149F" w:rsidRPr="00BC6FCB" w:rsidRDefault="009A09E2" w:rsidP="00142FE4">
      <w:pPr>
        <w:ind w:left="4320" w:firstLine="720"/>
        <w:jc w:val="both"/>
        <w:textAlignment w:val="baseline"/>
        <w:rPr>
          <w:rFonts w:ascii="Arial" w:hAnsi="Arial" w:cs="Arial"/>
          <w:sz w:val="22"/>
          <w:szCs w:val="22"/>
        </w:rPr>
      </w:pPr>
      <w:r w:rsidRPr="00BC6FCB">
        <w:rPr>
          <w:rFonts w:ascii="Arial" w:eastAsia="Arial" w:hAnsi="Arial" w:cs="Arial"/>
          <w:sz w:val="22"/>
          <w:szCs w:val="22"/>
        </w:rPr>
        <w:t xml:space="preserve">Viešųjų pirkimų tarnybos direktoriaus </w:t>
      </w:r>
    </w:p>
    <w:p w14:paraId="425E5A62" w14:textId="5B6017A9" w:rsidR="0006149F" w:rsidRPr="00BC6FCB" w:rsidRDefault="009A09E2" w:rsidP="00142FE4">
      <w:pPr>
        <w:ind w:left="5040"/>
        <w:jc w:val="both"/>
        <w:textAlignment w:val="baseline"/>
        <w:rPr>
          <w:rFonts w:ascii="Arial" w:hAnsi="Arial" w:cs="Arial"/>
          <w:sz w:val="22"/>
          <w:szCs w:val="22"/>
        </w:rPr>
      </w:pPr>
      <w:r w:rsidRPr="00BC6FCB">
        <w:rPr>
          <w:rFonts w:ascii="Arial" w:eastAsia="Arial" w:hAnsi="Arial" w:cs="Arial"/>
          <w:sz w:val="22"/>
          <w:szCs w:val="22"/>
        </w:rPr>
        <w:t>2024 m. vasario 8 d. įsakymu Nr. 1S-19 </w:t>
      </w:r>
    </w:p>
    <w:p w14:paraId="38BE3DB0" w14:textId="6ECEE29F" w:rsidR="0006149F" w:rsidRPr="00BC6FCB" w:rsidRDefault="009A09E2" w:rsidP="00142FE4">
      <w:pPr>
        <w:ind w:left="220" w:firstLine="482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(Viešųjų pirkimų tarnybos direktoriaus</w:t>
      </w:r>
    </w:p>
    <w:p w14:paraId="75516BD7" w14:textId="1B00CD5E"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 xml:space="preserve">2025 m. balandžio 17 d. įsakymo Nr. 1S-51 </w:t>
      </w:r>
    </w:p>
    <w:p w14:paraId="4FA30E51" w14:textId="2899BFBB" w:rsidR="0006149F" w:rsidRPr="00BC6FCB" w:rsidRDefault="009A09E2" w:rsidP="00142FE4">
      <w:pPr>
        <w:ind w:left="5040"/>
        <w:jc w:val="both"/>
        <w:textAlignment w:val="center"/>
        <w:rPr>
          <w:rFonts w:ascii="Arial" w:hAnsi="Arial" w:cs="Arial"/>
          <w:color w:val="000000"/>
          <w:sz w:val="22"/>
          <w:szCs w:val="22"/>
        </w:rPr>
      </w:pPr>
      <w:r w:rsidRPr="00BC6FCB">
        <w:rPr>
          <w:rFonts w:ascii="Arial" w:eastAsia="Arial" w:hAnsi="Arial" w:cs="Arial"/>
          <w:color w:val="000000" w:themeColor="text1"/>
          <w:sz w:val="22"/>
          <w:szCs w:val="22"/>
        </w:rPr>
        <w:t>redakcija)</w:t>
      </w:r>
    </w:p>
    <w:p w14:paraId="3D6912F7" w14:textId="77777777" w:rsidR="0006149F" w:rsidRPr="00BC6FCB" w:rsidRDefault="0006149F">
      <w:pPr>
        <w:textAlignment w:val="baseline"/>
        <w:rPr>
          <w:rFonts w:ascii="Arial" w:hAnsi="Arial" w:cs="Arial"/>
          <w:sz w:val="22"/>
          <w:szCs w:val="22"/>
        </w:rPr>
      </w:pPr>
    </w:p>
    <w:p w14:paraId="030969E5" w14:textId="77777777" w:rsidR="0006149F" w:rsidRPr="00BC6FCB" w:rsidRDefault="0006149F">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1B3039B4" w14:textId="500F2107" w:rsidR="0006149F" w:rsidRPr="00BC6FCB" w:rsidRDefault="009A09E2"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BC6FCB">
        <w:rPr>
          <w:rFonts w:ascii="Arial" w:eastAsia="Arial" w:hAnsi="Arial" w:cs="Arial"/>
          <w:b/>
          <w:bCs/>
          <w:caps/>
          <w:sz w:val="22"/>
          <w:szCs w:val="22"/>
        </w:rPr>
        <w:t>Prekių pirkimo-pardavimo sutarties Specialiosios sąlygos</w:t>
      </w:r>
    </w:p>
    <w:p w14:paraId="24227B1F" w14:textId="16EF931C" w:rsidR="0006149F" w:rsidRPr="00BC6FCB" w:rsidRDefault="0006149F" w:rsidP="34A2C30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F2F25B5" w14:textId="101C40AD" w:rsidR="0006149F" w:rsidRPr="00BC6FCB" w:rsidRDefault="0006149F" w:rsidP="00D0747D">
      <w:pPr>
        <w:widowControl w:val="0"/>
        <w:pBdr>
          <w:top w:val="nil"/>
          <w:left w:val="nil"/>
          <w:bottom w:val="nil"/>
          <w:right w:val="nil"/>
          <w:between w:val="nil"/>
        </w:pBdr>
        <w:tabs>
          <w:tab w:val="left" w:pos="567"/>
          <w:tab w:val="left" w:pos="851"/>
        </w:tabs>
        <w:jc w:val="both"/>
        <w:rPr>
          <w:rFonts w:ascii="Arial" w:hAnsi="Arial" w:cs="Arial"/>
          <w:caps/>
          <w:sz w:val="22"/>
          <w:szCs w:val="22"/>
        </w:rPr>
      </w:pPr>
    </w:p>
    <w:p w14:paraId="1EC6388B" w14:textId="5EF75646" w:rsidR="0006149F" w:rsidRPr="00BC6FCB" w:rsidRDefault="0006149F" w:rsidP="03352729">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6149F" w:rsidRPr="00BC6FCB" w14:paraId="537AC91F" w14:textId="77777777" w:rsidTr="7B19CDA0">
        <w:tc>
          <w:tcPr>
            <w:tcW w:w="2448" w:type="dxa"/>
          </w:tcPr>
          <w:p w14:paraId="3573F148"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pavadinimas</w:t>
            </w:r>
          </w:p>
        </w:tc>
        <w:tc>
          <w:tcPr>
            <w:tcW w:w="7110" w:type="dxa"/>
            <w:gridSpan w:val="3"/>
          </w:tcPr>
          <w:p w14:paraId="3BFC2741" w14:textId="1B2FAE40" w:rsidR="0006149F" w:rsidRPr="00BC6FCB" w:rsidRDefault="00874431" w:rsidP="03352729">
            <w:pPr>
              <w:jc w:val="both"/>
              <w:rPr>
                <w:rFonts w:ascii="Arial" w:hAnsi="Arial" w:cs="Arial"/>
                <w:sz w:val="22"/>
                <w:szCs w:val="22"/>
              </w:rPr>
            </w:pPr>
            <w:r w:rsidRPr="00DC68A0">
              <w:rPr>
                <w:rFonts w:ascii="Arial" w:hAnsi="Arial" w:cs="Arial"/>
              </w:rPr>
              <w:t>T</w:t>
            </w:r>
            <w:r w:rsidRPr="00DC68A0">
              <w:rPr>
                <w:rFonts w:ascii="Arial" w:hAnsi="Arial" w:cs="Arial"/>
                <w:sz w:val="22"/>
                <w:szCs w:val="22"/>
              </w:rPr>
              <w:t>ėkmės</w:t>
            </w:r>
            <w:r w:rsidRPr="00874431">
              <w:rPr>
                <w:rFonts w:ascii="Arial" w:hAnsi="Arial" w:cs="Arial"/>
                <w:sz w:val="22"/>
                <w:szCs w:val="22"/>
              </w:rPr>
              <w:t xml:space="preserve"> </w:t>
            </w:r>
            <w:proofErr w:type="spellStart"/>
            <w:r w:rsidRPr="00874431">
              <w:rPr>
                <w:rFonts w:ascii="Arial" w:hAnsi="Arial" w:cs="Arial"/>
                <w:sz w:val="22"/>
                <w:szCs w:val="22"/>
              </w:rPr>
              <w:t>citometras</w:t>
            </w:r>
            <w:proofErr w:type="spellEnd"/>
            <w:r>
              <w:rPr>
                <w:rFonts w:ascii="Arial" w:hAnsi="Arial" w:cs="Arial"/>
                <w:sz w:val="22"/>
                <w:szCs w:val="22"/>
              </w:rPr>
              <w:t xml:space="preserve">, Nr. </w:t>
            </w:r>
            <w:r w:rsidR="00DC68A0">
              <w:rPr>
                <w:rFonts w:ascii="Arial" w:hAnsi="Arial" w:cs="Arial"/>
                <w:sz w:val="22"/>
                <w:szCs w:val="22"/>
              </w:rPr>
              <w:t>3515/2026</w:t>
            </w:r>
          </w:p>
        </w:tc>
      </w:tr>
      <w:tr w:rsidR="0006149F" w:rsidRPr="00BC6FCB" w14:paraId="17346D12" w14:textId="77777777" w:rsidTr="7B19CDA0">
        <w:tc>
          <w:tcPr>
            <w:tcW w:w="2448" w:type="dxa"/>
          </w:tcPr>
          <w:p w14:paraId="2882824E" w14:textId="77777777" w:rsidR="0006149F" w:rsidRPr="00BC6FCB" w:rsidRDefault="009A09E2" w:rsidP="34A2C303">
            <w:pPr>
              <w:jc w:val="both"/>
              <w:rPr>
                <w:rFonts w:ascii="Arial" w:hAnsi="Arial" w:cs="Arial"/>
                <w:b/>
                <w:bCs/>
                <w:kern w:val="2"/>
                <w:sz w:val="22"/>
                <w:szCs w:val="22"/>
              </w:rPr>
            </w:pPr>
            <w:r w:rsidRPr="00BC6FCB">
              <w:rPr>
                <w:rFonts w:ascii="Arial" w:eastAsia="Arial" w:hAnsi="Arial" w:cs="Arial"/>
                <w:b/>
                <w:bCs/>
                <w:kern w:val="2"/>
                <w:sz w:val="22"/>
                <w:szCs w:val="22"/>
              </w:rPr>
              <w:t>Sutarties data</w:t>
            </w:r>
          </w:p>
        </w:tc>
        <w:tc>
          <w:tcPr>
            <w:tcW w:w="2177" w:type="dxa"/>
          </w:tcPr>
          <w:p w14:paraId="31CDAE39" w14:textId="7EC90985"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c>
          <w:tcPr>
            <w:tcW w:w="2362" w:type="dxa"/>
          </w:tcPr>
          <w:p w14:paraId="3AA189EA" w14:textId="77777777" w:rsidR="0006149F" w:rsidRPr="005152F9" w:rsidRDefault="009A09E2" w:rsidP="7B19CDA0">
            <w:pPr>
              <w:rPr>
                <w:rFonts w:ascii="Arial" w:hAnsi="Arial" w:cs="Arial"/>
                <w:b/>
                <w:bCs/>
                <w:kern w:val="2"/>
                <w:sz w:val="22"/>
                <w:szCs w:val="22"/>
              </w:rPr>
            </w:pPr>
            <w:r w:rsidRPr="005152F9">
              <w:rPr>
                <w:rFonts w:ascii="Arial" w:eastAsia="Arial" w:hAnsi="Arial" w:cs="Arial"/>
                <w:b/>
                <w:bCs/>
                <w:kern w:val="2"/>
                <w:sz w:val="22"/>
                <w:szCs w:val="22"/>
              </w:rPr>
              <w:t>Sutarties numeris</w:t>
            </w:r>
          </w:p>
        </w:tc>
        <w:tc>
          <w:tcPr>
            <w:tcW w:w="2571" w:type="dxa"/>
          </w:tcPr>
          <w:p w14:paraId="62349B3D" w14:textId="12F7CB6A" w:rsidR="0006149F" w:rsidRPr="00623630" w:rsidRDefault="005152F9" w:rsidP="7B19CDA0">
            <w:pPr>
              <w:rPr>
                <w:rFonts w:ascii="Arial" w:hAnsi="Arial" w:cs="Arial"/>
                <w:sz w:val="22"/>
                <w:szCs w:val="22"/>
              </w:rPr>
            </w:pPr>
            <w:r w:rsidRPr="7B19CDA0">
              <w:rPr>
                <w:rFonts w:ascii="Arial" w:hAnsi="Arial" w:cs="Arial"/>
                <w:i/>
                <w:iCs/>
                <w:kern w:val="2"/>
                <w:sz w:val="22"/>
                <w:szCs w:val="22"/>
              </w:rPr>
              <w:t>Nurodoma metaduomenyse</w:t>
            </w:r>
          </w:p>
        </w:tc>
      </w:tr>
    </w:tbl>
    <w:p w14:paraId="51491352" w14:textId="64E9B427" w:rsidR="0006149F" w:rsidRPr="00BC6FCB" w:rsidRDefault="0006149F" w:rsidP="03352729">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6149F" w:rsidRPr="00BC6FCB" w14:paraId="20F0D363" w14:textId="77777777" w:rsidTr="7B19CDA0">
        <w:tc>
          <w:tcPr>
            <w:tcW w:w="9558" w:type="dxa"/>
            <w:gridSpan w:val="3"/>
          </w:tcPr>
          <w:p w14:paraId="7B770B1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1. SUTARTIES ŠALYS</w:t>
            </w:r>
          </w:p>
        </w:tc>
      </w:tr>
      <w:tr w:rsidR="007F7288" w:rsidRPr="00BC6FCB" w14:paraId="435FE824" w14:textId="77777777" w:rsidTr="7B19CDA0">
        <w:tc>
          <w:tcPr>
            <w:tcW w:w="2808" w:type="dxa"/>
            <w:vMerge w:val="restart"/>
          </w:tcPr>
          <w:p w14:paraId="51EA3DA1" w14:textId="152B2C5E" w:rsidR="007F7288" w:rsidRPr="00BC6FCB" w:rsidRDefault="007F7288" w:rsidP="007F7288">
            <w:pPr>
              <w:jc w:val="center"/>
              <w:rPr>
                <w:rFonts w:ascii="Arial" w:hAnsi="Arial" w:cs="Arial"/>
                <w:b/>
                <w:bCs/>
                <w:kern w:val="2"/>
                <w:sz w:val="22"/>
                <w:szCs w:val="22"/>
              </w:rPr>
            </w:pPr>
          </w:p>
          <w:p w14:paraId="224B19F7" w14:textId="22B39556" w:rsidR="007F7288" w:rsidRPr="00BC6FCB" w:rsidRDefault="007F7288" w:rsidP="007F7288">
            <w:pPr>
              <w:jc w:val="center"/>
              <w:rPr>
                <w:rFonts w:ascii="Arial" w:hAnsi="Arial" w:cs="Arial"/>
                <w:b/>
                <w:bCs/>
                <w:kern w:val="2"/>
                <w:sz w:val="22"/>
                <w:szCs w:val="22"/>
              </w:rPr>
            </w:pPr>
          </w:p>
          <w:p w14:paraId="362FCF5B" w14:textId="7744980E" w:rsidR="007F7288" w:rsidRPr="00BC6FCB" w:rsidRDefault="007F7288" w:rsidP="007F7288">
            <w:pPr>
              <w:jc w:val="center"/>
              <w:rPr>
                <w:rFonts w:ascii="Arial" w:hAnsi="Arial" w:cs="Arial"/>
                <w:b/>
                <w:bCs/>
                <w:kern w:val="2"/>
                <w:sz w:val="22"/>
                <w:szCs w:val="22"/>
              </w:rPr>
            </w:pPr>
          </w:p>
          <w:p w14:paraId="6332997E" w14:textId="06020935" w:rsidR="007F7288" w:rsidRPr="00BC6FCB" w:rsidRDefault="007F7288" w:rsidP="007F7288">
            <w:pPr>
              <w:rPr>
                <w:rFonts w:ascii="Arial" w:hAnsi="Arial" w:cs="Arial"/>
                <w:b/>
                <w:bCs/>
                <w:kern w:val="2"/>
                <w:sz w:val="22"/>
                <w:szCs w:val="22"/>
              </w:rPr>
            </w:pPr>
          </w:p>
          <w:p w14:paraId="273762E6" w14:textId="77777777" w:rsidR="007F7288" w:rsidRPr="00BC6FCB" w:rsidRDefault="007F7288" w:rsidP="007F7288">
            <w:pPr>
              <w:rPr>
                <w:rFonts w:ascii="Arial" w:hAnsi="Arial" w:cs="Arial"/>
                <w:b/>
                <w:bCs/>
                <w:kern w:val="2"/>
                <w:sz w:val="22"/>
                <w:szCs w:val="22"/>
              </w:rPr>
            </w:pPr>
            <w:r w:rsidRPr="00BC6FCB">
              <w:rPr>
                <w:rFonts w:ascii="Arial" w:eastAsia="Arial" w:hAnsi="Arial" w:cs="Arial"/>
                <w:b/>
                <w:bCs/>
                <w:kern w:val="2"/>
                <w:sz w:val="22"/>
                <w:szCs w:val="22"/>
              </w:rPr>
              <w:t>1.1. Pirkėjas</w:t>
            </w:r>
          </w:p>
        </w:tc>
        <w:tc>
          <w:tcPr>
            <w:tcW w:w="3240" w:type="dxa"/>
          </w:tcPr>
          <w:p w14:paraId="12D9C92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 Pavadinimas</w:t>
            </w:r>
          </w:p>
        </w:tc>
        <w:tc>
          <w:tcPr>
            <w:tcW w:w="3510" w:type="dxa"/>
          </w:tcPr>
          <w:p w14:paraId="4806AE77" w14:textId="6242D6CE" w:rsidR="007F7288" w:rsidRPr="00BC6FCB" w:rsidRDefault="007F7288" w:rsidP="7B19CDA0">
            <w:pPr>
              <w:rPr>
                <w:rFonts w:ascii="Arial" w:hAnsi="Arial" w:cs="Arial"/>
                <w:sz w:val="22"/>
                <w:szCs w:val="22"/>
              </w:rPr>
            </w:pPr>
            <w:r w:rsidRPr="7B19CDA0">
              <w:rPr>
                <w:rFonts w:ascii="Arial" w:hAnsi="Arial" w:cs="Arial"/>
                <w:sz w:val="22"/>
                <w:szCs w:val="22"/>
              </w:rPr>
              <w:t>Vilniaus universitetas</w:t>
            </w:r>
          </w:p>
        </w:tc>
      </w:tr>
      <w:tr w:rsidR="007F7288" w:rsidRPr="00BC6FCB" w14:paraId="21CB0E99" w14:textId="77777777" w:rsidTr="7B19CDA0">
        <w:tc>
          <w:tcPr>
            <w:tcW w:w="2808" w:type="dxa"/>
            <w:vMerge/>
          </w:tcPr>
          <w:p w14:paraId="51598FE8" w14:textId="77777777" w:rsidR="007F7288" w:rsidRPr="00BC6FCB" w:rsidRDefault="007F7288" w:rsidP="007F7288">
            <w:pPr>
              <w:rPr>
                <w:rFonts w:ascii="Arial" w:hAnsi="Arial" w:cs="Arial"/>
                <w:kern w:val="2"/>
                <w:sz w:val="22"/>
                <w:szCs w:val="22"/>
              </w:rPr>
            </w:pPr>
          </w:p>
        </w:tc>
        <w:tc>
          <w:tcPr>
            <w:tcW w:w="3240" w:type="dxa"/>
          </w:tcPr>
          <w:p w14:paraId="73F2A785"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1.1.2. Juridinio asmens kodas</w:t>
            </w:r>
          </w:p>
        </w:tc>
        <w:tc>
          <w:tcPr>
            <w:tcW w:w="3510" w:type="dxa"/>
          </w:tcPr>
          <w:p w14:paraId="3F119D44" w14:textId="393786B6" w:rsidR="007F7288" w:rsidRPr="00BC6FCB" w:rsidRDefault="007F7288" w:rsidP="7B19CDA0">
            <w:pPr>
              <w:rPr>
                <w:rFonts w:ascii="Arial" w:hAnsi="Arial" w:cs="Arial"/>
                <w:sz w:val="22"/>
                <w:szCs w:val="22"/>
              </w:rPr>
            </w:pPr>
            <w:r w:rsidRPr="7B19CDA0">
              <w:rPr>
                <w:rFonts w:ascii="Arial" w:hAnsi="Arial" w:cs="Arial"/>
                <w:sz w:val="22"/>
                <w:szCs w:val="22"/>
              </w:rPr>
              <w:t>211950810</w:t>
            </w:r>
          </w:p>
        </w:tc>
      </w:tr>
      <w:tr w:rsidR="007F7288" w:rsidRPr="00BC6FCB" w14:paraId="7564A9D2" w14:textId="77777777" w:rsidTr="7B19CDA0">
        <w:tc>
          <w:tcPr>
            <w:tcW w:w="2808" w:type="dxa"/>
            <w:vMerge/>
          </w:tcPr>
          <w:p w14:paraId="05FBD5B5" w14:textId="77777777" w:rsidR="007F7288" w:rsidRPr="00BC6FCB" w:rsidRDefault="007F7288" w:rsidP="007F7288">
            <w:pPr>
              <w:rPr>
                <w:rFonts w:ascii="Arial" w:hAnsi="Arial" w:cs="Arial"/>
                <w:kern w:val="2"/>
                <w:sz w:val="22"/>
                <w:szCs w:val="22"/>
              </w:rPr>
            </w:pPr>
          </w:p>
        </w:tc>
        <w:tc>
          <w:tcPr>
            <w:tcW w:w="3240" w:type="dxa"/>
          </w:tcPr>
          <w:p w14:paraId="2942373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1.1.3. Adresas</w:t>
            </w:r>
          </w:p>
        </w:tc>
        <w:tc>
          <w:tcPr>
            <w:tcW w:w="3510" w:type="dxa"/>
          </w:tcPr>
          <w:p w14:paraId="6C4D87EE" w14:textId="2237C0D9" w:rsidR="007F7288" w:rsidRPr="00BC6FCB" w:rsidRDefault="007F7288" w:rsidP="7B19CDA0">
            <w:pPr>
              <w:rPr>
                <w:rFonts w:ascii="Arial" w:hAnsi="Arial" w:cs="Arial"/>
                <w:sz w:val="22"/>
                <w:szCs w:val="22"/>
              </w:rPr>
            </w:pPr>
            <w:r w:rsidRPr="7B19CDA0">
              <w:rPr>
                <w:rFonts w:ascii="Arial" w:hAnsi="Arial" w:cs="Arial"/>
                <w:sz w:val="22"/>
                <w:szCs w:val="22"/>
              </w:rPr>
              <w:t>Universiteto g. 3, 01131 Vilnius</w:t>
            </w:r>
          </w:p>
        </w:tc>
      </w:tr>
      <w:tr w:rsidR="007F7288" w:rsidRPr="00BC6FCB" w14:paraId="5131D247" w14:textId="77777777" w:rsidTr="7B19CDA0">
        <w:tc>
          <w:tcPr>
            <w:tcW w:w="2808" w:type="dxa"/>
            <w:vMerge/>
          </w:tcPr>
          <w:p w14:paraId="31D3E0F0" w14:textId="77777777" w:rsidR="007F7288" w:rsidRPr="00BC6FCB" w:rsidRDefault="007F7288" w:rsidP="007F7288">
            <w:pPr>
              <w:rPr>
                <w:rFonts w:ascii="Arial" w:hAnsi="Arial" w:cs="Arial"/>
                <w:kern w:val="2"/>
                <w:sz w:val="22"/>
                <w:szCs w:val="22"/>
              </w:rPr>
            </w:pPr>
          </w:p>
        </w:tc>
        <w:tc>
          <w:tcPr>
            <w:tcW w:w="3240" w:type="dxa"/>
          </w:tcPr>
          <w:p w14:paraId="28693693"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1.1.4. PVM mokėtojo kodas</w:t>
            </w:r>
          </w:p>
        </w:tc>
        <w:tc>
          <w:tcPr>
            <w:tcW w:w="3510" w:type="dxa"/>
          </w:tcPr>
          <w:p w14:paraId="675F61A5" w14:textId="4FEDF84F" w:rsidR="007F7288" w:rsidRPr="00BC6FCB" w:rsidRDefault="007F7288" w:rsidP="7B19CDA0">
            <w:pPr>
              <w:rPr>
                <w:rFonts w:ascii="Arial" w:hAnsi="Arial" w:cs="Arial"/>
                <w:sz w:val="22"/>
                <w:szCs w:val="22"/>
              </w:rPr>
            </w:pPr>
            <w:r w:rsidRPr="7B19CDA0">
              <w:rPr>
                <w:rFonts w:ascii="Arial" w:hAnsi="Arial" w:cs="Arial"/>
                <w:sz w:val="22"/>
                <w:szCs w:val="22"/>
              </w:rPr>
              <w:t>LT119508113</w:t>
            </w:r>
          </w:p>
        </w:tc>
      </w:tr>
      <w:tr w:rsidR="007F7288" w:rsidRPr="00BC6FCB" w14:paraId="3693ED3B" w14:textId="77777777" w:rsidTr="7B19CDA0">
        <w:tc>
          <w:tcPr>
            <w:tcW w:w="2808" w:type="dxa"/>
            <w:vMerge/>
          </w:tcPr>
          <w:p w14:paraId="7F5CD7BD" w14:textId="77777777" w:rsidR="007F7288" w:rsidRPr="00BC6FCB" w:rsidRDefault="007F7288" w:rsidP="007F7288">
            <w:pPr>
              <w:rPr>
                <w:rFonts w:ascii="Arial" w:hAnsi="Arial" w:cs="Arial"/>
                <w:kern w:val="2"/>
                <w:sz w:val="22"/>
                <w:szCs w:val="22"/>
              </w:rPr>
            </w:pPr>
          </w:p>
        </w:tc>
        <w:tc>
          <w:tcPr>
            <w:tcW w:w="3240" w:type="dxa"/>
          </w:tcPr>
          <w:p w14:paraId="27CD67B8"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1.1.5. Atsiskaitomoji sąskaita</w:t>
            </w:r>
          </w:p>
        </w:tc>
        <w:tc>
          <w:tcPr>
            <w:tcW w:w="3510" w:type="dxa"/>
          </w:tcPr>
          <w:p w14:paraId="0E10D3A4" w14:textId="775BC05E" w:rsidR="007F7288" w:rsidRPr="00BC6FCB" w:rsidRDefault="007F7288" w:rsidP="7B19CDA0">
            <w:pPr>
              <w:rPr>
                <w:rFonts w:ascii="Arial" w:hAnsi="Arial" w:cs="Arial"/>
                <w:sz w:val="22"/>
                <w:szCs w:val="22"/>
              </w:rPr>
            </w:pPr>
            <w:r w:rsidRPr="7B19CDA0">
              <w:rPr>
                <w:rFonts w:ascii="Arial" w:hAnsi="Arial" w:cs="Arial"/>
                <w:sz w:val="22"/>
                <w:szCs w:val="22"/>
              </w:rPr>
              <w:t>LT37 7300 0100 0245 5236</w:t>
            </w:r>
          </w:p>
        </w:tc>
      </w:tr>
      <w:tr w:rsidR="007F7288" w:rsidRPr="00BC6FCB" w14:paraId="03B80913" w14:textId="77777777" w:rsidTr="7B19CDA0">
        <w:tc>
          <w:tcPr>
            <w:tcW w:w="2808" w:type="dxa"/>
            <w:vMerge/>
          </w:tcPr>
          <w:p w14:paraId="6400C22E" w14:textId="77777777" w:rsidR="007F7288" w:rsidRPr="00BC6FCB" w:rsidRDefault="007F7288" w:rsidP="007F7288">
            <w:pPr>
              <w:rPr>
                <w:rFonts w:ascii="Arial" w:hAnsi="Arial" w:cs="Arial"/>
                <w:kern w:val="2"/>
                <w:sz w:val="22"/>
                <w:szCs w:val="22"/>
              </w:rPr>
            </w:pPr>
          </w:p>
        </w:tc>
        <w:tc>
          <w:tcPr>
            <w:tcW w:w="3240" w:type="dxa"/>
          </w:tcPr>
          <w:p w14:paraId="0C263F12"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1.1.6. Bankas, banko kodas</w:t>
            </w:r>
          </w:p>
        </w:tc>
        <w:tc>
          <w:tcPr>
            <w:tcW w:w="3510" w:type="dxa"/>
          </w:tcPr>
          <w:p w14:paraId="324E5FA5" w14:textId="15EFD5E7" w:rsidR="007F7288" w:rsidRPr="00BC6FCB" w:rsidRDefault="007F7288" w:rsidP="7B19CDA0">
            <w:pPr>
              <w:rPr>
                <w:rFonts w:ascii="Arial" w:hAnsi="Arial" w:cs="Arial"/>
                <w:sz w:val="22"/>
                <w:szCs w:val="22"/>
              </w:rPr>
            </w:pPr>
            <w:r w:rsidRPr="7B19CDA0">
              <w:rPr>
                <w:rFonts w:ascii="Arial" w:hAnsi="Arial" w:cs="Arial"/>
                <w:sz w:val="22"/>
                <w:szCs w:val="22"/>
              </w:rPr>
              <w:t>AB „Swedbank“</w:t>
            </w:r>
          </w:p>
        </w:tc>
      </w:tr>
      <w:tr w:rsidR="007F7288" w:rsidRPr="00BC6FCB" w14:paraId="7ACF6B73" w14:textId="77777777" w:rsidTr="7B19CDA0">
        <w:tc>
          <w:tcPr>
            <w:tcW w:w="2808" w:type="dxa"/>
            <w:vMerge/>
          </w:tcPr>
          <w:p w14:paraId="4640BFFF" w14:textId="77777777" w:rsidR="007F7288" w:rsidRPr="00BC6FCB" w:rsidRDefault="007F7288" w:rsidP="007F7288">
            <w:pPr>
              <w:rPr>
                <w:rFonts w:ascii="Arial" w:hAnsi="Arial" w:cs="Arial"/>
                <w:kern w:val="2"/>
                <w:sz w:val="22"/>
                <w:szCs w:val="22"/>
              </w:rPr>
            </w:pPr>
          </w:p>
        </w:tc>
        <w:tc>
          <w:tcPr>
            <w:tcW w:w="3240" w:type="dxa"/>
          </w:tcPr>
          <w:p w14:paraId="3D1265EA"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1.1.7. Telefonas</w:t>
            </w:r>
          </w:p>
        </w:tc>
        <w:tc>
          <w:tcPr>
            <w:tcW w:w="3510" w:type="dxa"/>
          </w:tcPr>
          <w:p w14:paraId="05DC9867" w14:textId="2CEDCD38" w:rsidR="007F7288" w:rsidRPr="00BC6FCB" w:rsidRDefault="007F7288" w:rsidP="7B19CDA0">
            <w:pPr>
              <w:rPr>
                <w:rFonts w:ascii="Arial" w:hAnsi="Arial" w:cs="Arial"/>
                <w:sz w:val="22"/>
                <w:szCs w:val="22"/>
              </w:rPr>
            </w:pPr>
            <w:r w:rsidRPr="7B19CDA0">
              <w:rPr>
                <w:rFonts w:ascii="Arial" w:hAnsi="Arial" w:cs="Arial"/>
                <w:sz w:val="22"/>
                <w:szCs w:val="22"/>
              </w:rPr>
              <w:t>+370 5 268 7001</w:t>
            </w:r>
          </w:p>
        </w:tc>
      </w:tr>
      <w:tr w:rsidR="007F7288" w:rsidRPr="00BC6FCB" w14:paraId="3F701419" w14:textId="77777777" w:rsidTr="7B19CDA0">
        <w:tc>
          <w:tcPr>
            <w:tcW w:w="2808" w:type="dxa"/>
            <w:vMerge/>
          </w:tcPr>
          <w:p w14:paraId="025A1849" w14:textId="77777777" w:rsidR="007F7288" w:rsidRPr="00BC6FCB" w:rsidRDefault="007F7288" w:rsidP="007F7288">
            <w:pPr>
              <w:rPr>
                <w:rFonts w:ascii="Arial" w:hAnsi="Arial" w:cs="Arial"/>
                <w:kern w:val="2"/>
                <w:sz w:val="22"/>
                <w:szCs w:val="22"/>
              </w:rPr>
            </w:pPr>
          </w:p>
        </w:tc>
        <w:tc>
          <w:tcPr>
            <w:tcW w:w="3240" w:type="dxa"/>
          </w:tcPr>
          <w:p w14:paraId="5562659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1.1.8. El. paštas</w:t>
            </w:r>
          </w:p>
        </w:tc>
        <w:tc>
          <w:tcPr>
            <w:tcW w:w="3510" w:type="dxa"/>
          </w:tcPr>
          <w:p w14:paraId="3AE006C2" w14:textId="39E6B011" w:rsidR="007F7288" w:rsidRPr="00BC6FCB" w:rsidRDefault="007F7288" w:rsidP="7B19CDA0">
            <w:pPr>
              <w:rPr>
                <w:rFonts w:ascii="Arial" w:hAnsi="Arial" w:cs="Arial"/>
                <w:sz w:val="22"/>
                <w:szCs w:val="22"/>
              </w:rPr>
            </w:pPr>
            <w:r w:rsidRPr="7B19CDA0">
              <w:rPr>
                <w:rFonts w:ascii="Arial" w:hAnsi="Arial" w:cs="Arial"/>
                <w:sz w:val="22"/>
                <w:szCs w:val="22"/>
              </w:rPr>
              <w:t>infor@cr.vu.lt</w:t>
            </w:r>
          </w:p>
        </w:tc>
      </w:tr>
      <w:tr w:rsidR="007F7288" w:rsidRPr="00BC6FCB" w14:paraId="69EA8E33" w14:textId="77777777" w:rsidTr="7B19CDA0">
        <w:tc>
          <w:tcPr>
            <w:tcW w:w="2808" w:type="dxa"/>
            <w:vMerge/>
          </w:tcPr>
          <w:p w14:paraId="49BFD1D5" w14:textId="77777777" w:rsidR="007F7288" w:rsidRPr="00BC6FCB" w:rsidRDefault="007F7288" w:rsidP="007F7288">
            <w:pPr>
              <w:rPr>
                <w:rFonts w:ascii="Arial" w:hAnsi="Arial" w:cs="Arial"/>
                <w:kern w:val="2"/>
                <w:sz w:val="22"/>
                <w:szCs w:val="22"/>
              </w:rPr>
            </w:pPr>
          </w:p>
        </w:tc>
        <w:tc>
          <w:tcPr>
            <w:tcW w:w="3240" w:type="dxa"/>
          </w:tcPr>
          <w:p w14:paraId="5EE1AE8B"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1.1.9. Šalies atstovas</w:t>
            </w:r>
          </w:p>
        </w:tc>
        <w:tc>
          <w:tcPr>
            <w:tcW w:w="3510" w:type="dxa"/>
          </w:tcPr>
          <w:p w14:paraId="12F2065B" w14:textId="61FD4408" w:rsidR="007F7288" w:rsidRPr="00BC6FCB" w:rsidRDefault="007F7288" w:rsidP="7B19CDA0">
            <w:pPr>
              <w:rPr>
                <w:rFonts w:ascii="Arial" w:hAnsi="Arial" w:cs="Arial"/>
                <w:sz w:val="22"/>
                <w:szCs w:val="22"/>
              </w:rPr>
            </w:pPr>
            <w:r w:rsidRPr="7B19CDA0">
              <w:rPr>
                <w:rFonts w:ascii="Arial" w:hAnsi="Arial" w:cs="Arial"/>
                <w:sz w:val="22"/>
                <w:szCs w:val="22"/>
              </w:rPr>
              <w:t>Kancleris Raimundas Balčiūnaitis</w:t>
            </w:r>
          </w:p>
        </w:tc>
      </w:tr>
      <w:tr w:rsidR="007F7288" w:rsidRPr="00BC6FCB" w14:paraId="78CA2825" w14:textId="77777777" w:rsidTr="7B19CDA0">
        <w:tc>
          <w:tcPr>
            <w:tcW w:w="2808" w:type="dxa"/>
            <w:vMerge/>
          </w:tcPr>
          <w:p w14:paraId="665E1CC2" w14:textId="77777777" w:rsidR="007F7288" w:rsidRPr="00BC6FCB" w:rsidRDefault="007F7288" w:rsidP="007F7288">
            <w:pPr>
              <w:rPr>
                <w:rFonts w:ascii="Arial" w:hAnsi="Arial" w:cs="Arial"/>
                <w:kern w:val="2"/>
                <w:sz w:val="22"/>
                <w:szCs w:val="22"/>
              </w:rPr>
            </w:pPr>
          </w:p>
        </w:tc>
        <w:tc>
          <w:tcPr>
            <w:tcW w:w="3240" w:type="dxa"/>
          </w:tcPr>
          <w:p w14:paraId="43821D56" w14:textId="77777777" w:rsidR="007F7288" w:rsidRPr="00BC6FCB" w:rsidRDefault="007F7288" w:rsidP="007F7288">
            <w:pPr>
              <w:rPr>
                <w:rFonts w:ascii="Arial" w:hAnsi="Arial" w:cs="Arial"/>
                <w:sz w:val="22"/>
                <w:szCs w:val="22"/>
              </w:rPr>
            </w:pPr>
            <w:r w:rsidRPr="00BC6FCB">
              <w:rPr>
                <w:rFonts w:ascii="Arial" w:eastAsia="Arial" w:hAnsi="Arial" w:cs="Arial"/>
                <w:kern w:val="2"/>
                <w:sz w:val="22"/>
                <w:szCs w:val="22"/>
              </w:rPr>
              <w:t>1.1.10. Atstovavimo pagrindas</w:t>
            </w:r>
          </w:p>
        </w:tc>
        <w:tc>
          <w:tcPr>
            <w:tcW w:w="3510" w:type="dxa"/>
          </w:tcPr>
          <w:p w14:paraId="71AC446E" w14:textId="4C27C82A" w:rsidR="007F7288" w:rsidRPr="00BC6FCB" w:rsidRDefault="007F7288" w:rsidP="7B19CDA0">
            <w:pPr>
              <w:rPr>
                <w:rFonts w:ascii="Arial" w:hAnsi="Arial" w:cs="Arial"/>
                <w:sz w:val="22"/>
                <w:szCs w:val="22"/>
              </w:rPr>
            </w:pPr>
            <w:r w:rsidRPr="7B19CDA0">
              <w:rPr>
                <w:rFonts w:ascii="Arial" w:hAnsi="Arial" w:cs="Arial"/>
                <w:sz w:val="22"/>
                <w:szCs w:val="22"/>
              </w:rPr>
              <w:t>2025-04-01 įgaliojimas Nr. RI-86</w:t>
            </w:r>
          </w:p>
        </w:tc>
      </w:tr>
      <w:tr w:rsidR="0006149F" w:rsidRPr="00BC6FCB" w14:paraId="6E419CEC" w14:textId="77777777" w:rsidTr="7B19CDA0">
        <w:tc>
          <w:tcPr>
            <w:tcW w:w="2808" w:type="dxa"/>
            <w:vMerge w:val="restart"/>
          </w:tcPr>
          <w:p w14:paraId="7E72FAC4" w14:textId="1FA2EAB2" w:rsidR="0006149F" w:rsidRPr="00BC6FCB" w:rsidRDefault="0006149F" w:rsidP="34A2C303">
            <w:pPr>
              <w:rPr>
                <w:rFonts w:ascii="Arial" w:hAnsi="Arial" w:cs="Arial"/>
                <w:b/>
                <w:bCs/>
                <w:kern w:val="2"/>
                <w:sz w:val="22"/>
                <w:szCs w:val="22"/>
              </w:rPr>
            </w:pPr>
          </w:p>
          <w:p w14:paraId="1C0B1DA0" w14:textId="50E3F2D0" w:rsidR="0006149F" w:rsidRPr="00BC6FCB" w:rsidRDefault="0006149F" w:rsidP="34A2C303">
            <w:pPr>
              <w:rPr>
                <w:rFonts w:ascii="Arial" w:hAnsi="Arial" w:cs="Arial"/>
                <w:b/>
                <w:bCs/>
                <w:kern w:val="2"/>
                <w:sz w:val="22"/>
                <w:szCs w:val="22"/>
              </w:rPr>
            </w:pPr>
          </w:p>
          <w:p w14:paraId="717C56AB" w14:textId="4DA0E88C" w:rsidR="0006149F" w:rsidRPr="00BC6FCB" w:rsidRDefault="0006149F" w:rsidP="34A2C303">
            <w:pPr>
              <w:rPr>
                <w:rFonts w:ascii="Arial" w:hAnsi="Arial" w:cs="Arial"/>
                <w:b/>
                <w:bCs/>
                <w:color w:val="FF0000"/>
                <w:kern w:val="2"/>
                <w:sz w:val="22"/>
                <w:szCs w:val="22"/>
              </w:rPr>
            </w:pPr>
          </w:p>
          <w:p w14:paraId="4A15CC44"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1.2. Tiekėjas</w:t>
            </w:r>
          </w:p>
          <w:p w14:paraId="414A2724"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fizinis asmuo, skiltys atitinkamai pakoreguojamos.</w:t>
            </w:r>
          </w:p>
          <w:p w14:paraId="54CC7322" w14:textId="77777777" w:rsidR="0006149F" w:rsidRPr="00BC6FCB" w:rsidRDefault="009A09E2" w:rsidP="34A2C303">
            <w:pPr>
              <w:rPr>
                <w:rFonts w:ascii="Arial" w:hAnsi="Arial" w:cs="Arial"/>
                <w:color w:val="0070C0"/>
                <w:kern w:val="2"/>
                <w:sz w:val="22"/>
                <w:szCs w:val="22"/>
              </w:rPr>
            </w:pPr>
            <w:r w:rsidRPr="00BC6FCB">
              <w:rPr>
                <w:rFonts w:ascii="Arial" w:eastAsia="Arial" w:hAnsi="Arial" w:cs="Arial"/>
                <w:color w:val="0070C0"/>
                <w:kern w:val="2"/>
                <w:sz w:val="22"/>
                <w:szCs w:val="22"/>
              </w:rPr>
              <w:t>Jei Tiekėjas yra tiekėjų grupė, skiltys pildomos įterpiant kiekvieno grupės nario informaciją)</w:t>
            </w:r>
          </w:p>
          <w:p w14:paraId="4269BE23" w14:textId="1BBAC642" w:rsidR="0006149F" w:rsidRPr="00BC6FCB" w:rsidRDefault="0006149F" w:rsidP="34A2C303">
            <w:pPr>
              <w:rPr>
                <w:rFonts w:ascii="Arial" w:hAnsi="Arial" w:cs="Arial"/>
                <w:color w:val="0070C0"/>
                <w:kern w:val="2"/>
                <w:sz w:val="22"/>
                <w:szCs w:val="22"/>
              </w:rPr>
            </w:pPr>
          </w:p>
          <w:p w14:paraId="6DB015EF" w14:textId="1ACC1267" w:rsidR="0006149F" w:rsidRPr="00BC6FCB" w:rsidRDefault="0006149F" w:rsidP="34A2C303">
            <w:pPr>
              <w:rPr>
                <w:rFonts w:ascii="Arial" w:hAnsi="Arial" w:cs="Arial"/>
                <w:b/>
                <w:bCs/>
                <w:kern w:val="2"/>
                <w:sz w:val="22"/>
                <w:szCs w:val="22"/>
              </w:rPr>
            </w:pPr>
          </w:p>
        </w:tc>
        <w:tc>
          <w:tcPr>
            <w:tcW w:w="3240" w:type="dxa"/>
          </w:tcPr>
          <w:p w14:paraId="17466E22"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 Pavadinimas</w:t>
            </w:r>
          </w:p>
        </w:tc>
        <w:tc>
          <w:tcPr>
            <w:tcW w:w="3510" w:type="dxa"/>
          </w:tcPr>
          <w:p w14:paraId="03FBCF05" w14:textId="75DA0714" w:rsidR="0006149F" w:rsidRPr="00BC6FCB" w:rsidRDefault="0006149F" w:rsidP="7B19CDA0">
            <w:pPr>
              <w:rPr>
                <w:rFonts w:ascii="Arial" w:hAnsi="Arial" w:cs="Arial"/>
                <w:sz w:val="22"/>
                <w:szCs w:val="22"/>
              </w:rPr>
            </w:pPr>
          </w:p>
        </w:tc>
      </w:tr>
      <w:tr w:rsidR="0006149F" w:rsidRPr="00BC6FCB" w14:paraId="36727FB2" w14:textId="77777777" w:rsidTr="7B19CDA0">
        <w:tc>
          <w:tcPr>
            <w:tcW w:w="2808" w:type="dxa"/>
            <w:vMerge/>
          </w:tcPr>
          <w:p w14:paraId="662E0D15" w14:textId="77777777" w:rsidR="0006149F" w:rsidRPr="00BC6FCB" w:rsidRDefault="0006149F">
            <w:pPr>
              <w:rPr>
                <w:rFonts w:ascii="Arial" w:hAnsi="Arial" w:cs="Arial"/>
                <w:b/>
                <w:bCs/>
                <w:kern w:val="2"/>
                <w:sz w:val="22"/>
                <w:szCs w:val="22"/>
              </w:rPr>
            </w:pPr>
          </w:p>
        </w:tc>
        <w:tc>
          <w:tcPr>
            <w:tcW w:w="3240" w:type="dxa"/>
          </w:tcPr>
          <w:p w14:paraId="0FB8C88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1.2.2. Juridinio asmens kodas</w:t>
            </w:r>
          </w:p>
        </w:tc>
        <w:tc>
          <w:tcPr>
            <w:tcW w:w="3510" w:type="dxa"/>
          </w:tcPr>
          <w:p w14:paraId="3EF0C997" w14:textId="5F75B330" w:rsidR="0006149F" w:rsidRPr="00BC6FCB" w:rsidRDefault="0006149F" w:rsidP="7B19CDA0">
            <w:pPr>
              <w:rPr>
                <w:rFonts w:ascii="Arial" w:hAnsi="Arial" w:cs="Arial"/>
                <w:sz w:val="22"/>
                <w:szCs w:val="22"/>
              </w:rPr>
            </w:pPr>
          </w:p>
        </w:tc>
      </w:tr>
      <w:tr w:rsidR="0006149F" w:rsidRPr="00BC6FCB" w14:paraId="246F2D05" w14:textId="77777777" w:rsidTr="7B19CDA0">
        <w:tc>
          <w:tcPr>
            <w:tcW w:w="2808" w:type="dxa"/>
            <w:vMerge/>
          </w:tcPr>
          <w:p w14:paraId="6199A156" w14:textId="77777777" w:rsidR="0006149F" w:rsidRPr="00BC6FCB" w:rsidRDefault="0006149F">
            <w:pPr>
              <w:rPr>
                <w:rFonts w:ascii="Arial" w:hAnsi="Arial" w:cs="Arial"/>
                <w:b/>
                <w:bCs/>
                <w:kern w:val="2"/>
                <w:sz w:val="22"/>
                <w:szCs w:val="22"/>
              </w:rPr>
            </w:pPr>
          </w:p>
        </w:tc>
        <w:tc>
          <w:tcPr>
            <w:tcW w:w="3240" w:type="dxa"/>
          </w:tcPr>
          <w:p w14:paraId="5DCF39A1"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1.2.3. Adresas</w:t>
            </w:r>
          </w:p>
        </w:tc>
        <w:tc>
          <w:tcPr>
            <w:tcW w:w="3510" w:type="dxa"/>
          </w:tcPr>
          <w:p w14:paraId="71E2CA13" w14:textId="0CAD6A78" w:rsidR="0006149F" w:rsidRPr="00BC6FCB" w:rsidRDefault="0006149F" w:rsidP="7B19CDA0">
            <w:pPr>
              <w:rPr>
                <w:rFonts w:ascii="Arial" w:hAnsi="Arial" w:cs="Arial"/>
                <w:sz w:val="22"/>
                <w:szCs w:val="22"/>
              </w:rPr>
            </w:pPr>
          </w:p>
        </w:tc>
      </w:tr>
      <w:tr w:rsidR="0006149F" w:rsidRPr="00BC6FCB" w14:paraId="3DF99393" w14:textId="77777777" w:rsidTr="7B19CDA0">
        <w:tc>
          <w:tcPr>
            <w:tcW w:w="2808" w:type="dxa"/>
            <w:vMerge/>
          </w:tcPr>
          <w:p w14:paraId="581EE4DE" w14:textId="77777777" w:rsidR="0006149F" w:rsidRPr="00BC6FCB" w:rsidRDefault="0006149F">
            <w:pPr>
              <w:rPr>
                <w:rFonts w:ascii="Arial" w:hAnsi="Arial" w:cs="Arial"/>
                <w:b/>
                <w:bCs/>
                <w:kern w:val="2"/>
                <w:sz w:val="22"/>
                <w:szCs w:val="22"/>
              </w:rPr>
            </w:pPr>
          </w:p>
        </w:tc>
        <w:tc>
          <w:tcPr>
            <w:tcW w:w="3240" w:type="dxa"/>
          </w:tcPr>
          <w:p w14:paraId="343F008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1.2.4. PVM mokėtojo kodas</w:t>
            </w:r>
          </w:p>
        </w:tc>
        <w:tc>
          <w:tcPr>
            <w:tcW w:w="3510" w:type="dxa"/>
          </w:tcPr>
          <w:p w14:paraId="7002FEE5" w14:textId="7EC5F700" w:rsidR="0006149F" w:rsidRPr="00BC6FCB" w:rsidRDefault="0006149F" w:rsidP="7B19CDA0">
            <w:pPr>
              <w:rPr>
                <w:rFonts w:ascii="Arial" w:hAnsi="Arial" w:cs="Arial"/>
                <w:sz w:val="22"/>
                <w:szCs w:val="22"/>
              </w:rPr>
            </w:pPr>
          </w:p>
        </w:tc>
      </w:tr>
      <w:tr w:rsidR="0006149F" w:rsidRPr="00BC6FCB" w14:paraId="6A17A355" w14:textId="77777777" w:rsidTr="7B19CDA0">
        <w:tc>
          <w:tcPr>
            <w:tcW w:w="2808" w:type="dxa"/>
            <w:vMerge/>
          </w:tcPr>
          <w:p w14:paraId="2A9F35F6" w14:textId="77777777" w:rsidR="0006149F" w:rsidRPr="00BC6FCB" w:rsidRDefault="0006149F">
            <w:pPr>
              <w:rPr>
                <w:rFonts w:ascii="Arial" w:hAnsi="Arial" w:cs="Arial"/>
                <w:b/>
                <w:bCs/>
                <w:kern w:val="2"/>
                <w:sz w:val="22"/>
                <w:szCs w:val="22"/>
              </w:rPr>
            </w:pPr>
          </w:p>
        </w:tc>
        <w:tc>
          <w:tcPr>
            <w:tcW w:w="3240" w:type="dxa"/>
          </w:tcPr>
          <w:p w14:paraId="38E5E3C0"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1.2.5. Atsiskaitomoji sąskaita</w:t>
            </w:r>
          </w:p>
        </w:tc>
        <w:tc>
          <w:tcPr>
            <w:tcW w:w="3510" w:type="dxa"/>
          </w:tcPr>
          <w:p w14:paraId="665F1E3B" w14:textId="017E2370" w:rsidR="0006149F" w:rsidRPr="00BC6FCB" w:rsidRDefault="0006149F" w:rsidP="7B19CDA0">
            <w:pPr>
              <w:rPr>
                <w:rFonts w:ascii="Arial" w:hAnsi="Arial" w:cs="Arial"/>
                <w:sz w:val="22"/>
                <w:szCs w:val="22"/>
              </w:rPr>
            </w:pPr>
          </w:p>
        </w:tc>
      </w:tr>
      <w:tr w:rsidR="0006149F" w:rsidRPr="00BC6FCB" w14:paraId="025B6B42" w14:textId="77777777" w:rsidTr="7B19CDA0">
        <w:tc>
          <w:tcPr>
            <w:tcW w:w="2808" w:type="dxa"/>
            <w:vMerge/>
          </w:tcPr>
          <w:p w14:paraId="27E1F548" w14:textId="77777777" w:rsidR="0006149F" w:rsidRPr="00BC6FCB" w:rsidRDefault="0006149F">
            <w:pPr>
              <w:rPr>
                <w:rFonts w:ascii="Arial" w:hAnsi="Arial" w:cs="Arial"/>
                <w:b/>
                <w:bCs/>
                <w:kern w:val="2"/>
                <w:sz w:val="22"/>
                <w:szCs w:val="22"/>
              </w:rPr>
            </w:pPr>
          </w:p>
        </w:tc>
        <w:tc>
          <w:tcPr>
            <w:tcW w:w="3240" w:type="dxa"/>
          </w:tcPr>
          <w:p w14:paraId="228B993C"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1.2.6. Bankas, banko kodas</w:t>
            </w:r>
          </w:p>
        </w:tc>
        <w:tc>
          <w:tcPr>
            <w:tcW w:w="3510" w:type="dxa"/>
          </w:tcPr>
          <w:p w14:paraId="6082509C" w14:textId="3C376E1D" w:rsidR="0006149F" w:rsidRPr="00BC6FCB" w:rsidRDefault="0006149F" w:rsidP="7B19CDA0">
            <w:pPr>
              <w:rPr>
                <w:rFonts w:ascii="Arial" w:hAnsi="Arial" w:cs="Arial"/>
                <w:sz w:val="22"/>
                <w:szCs w:val="22"/>
              </w:rPr>
            </w:pPr>
          </w:p>
        </w:tc>
      </w:tr>
      <w:tr w:rsidR="0006149F" w:rsidRPr="00BC6FCB" w14:paraId="75B89954" w14:textId="77777777" w:rsidTr="7B19CDA0">
        <w:tc>
          <w:tcPr>
            <w:tcW w:w="2808" w:type="dxa"/>
            <w:vMerge/>
          </w:tcPr>
          <w:p w14:paraId="082E7CC0" w14:textId="77777777" w:rsidR="0006149F" w:rsidRPr="00BC6FCB" w:rsidRDefault="0006149F">
            <w:pPr>
              <w:rPr>
                <w:rFonts w:ascii="Arial" w:hAnsi="Arial" w:cs="Arial"/>
                <w:b/>
                <w:bCs/>
                <w:kern w:val="2"/>
                <w:sz w:val="22"/>
                <w:szCs w:val="22"/>
              </w:rPr>
            </w:pPr>
          </w:p>
        </w:tc>
        <w:tc>
          <w:tcPr>
            <w:tcW w:w="3240" w:type="dxa"/>
          </w:tcPr>
          <w:p w14:paraId="7A7486F3"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1.2.7. Telefonas</w:t>
            </w:r>
          </w:p>
        </w:tc>
        <w:tc>
          <w:tcPr>
            <w:tcW w:w="3510" w:type="dxa"/>
          </w:tcPr>
          <w:p w14:paraId="636A07C2" w14:textId="4BC0801A" w:rsidR="0006149F" w:rsidRPr="00BC6FCB" w:rsidRDefault="0006149F" w:rsidP="7B19CDA0">
            <w:pPr>
              <w:rPr>
                <w:rFonts w:ascii="Arial" w:hAnsi="Arial" w:cs="Arial"/>
                <w:sz w:val="22"/>
                <w:szCs w:val="22"/>
              </w:rPr>
            </w:pPr>
          </w:p>
        </w:tc>
      </w:tr>
      <w:tr w:rsidR="0006149F" w:rsidRPr="00BC6FCB" w14:paraId="5FCD4059" w14:textId="77777777" w:rsidTr="7B19CDA0">
        <w:tc>
          <w:tcPr>
            <w:tcW w:w="2808" w:type="dxa"/>
            <w:vMerge/>
          </w:tcPr>
          <w:p w14:paraId="45DF3562" w14:textId="77777777" w:rsidR="0006149F" w:rsidRPr="00BC6FCB" w:rsidRDefault="0006149F">
            <w:pPr>
              <w:rPr>
                <w:rFonts w:ascii="Arial" w:hAnsi="Arial" w:cs="Arial"/>
                <w:b/>
                <w:bCs/>
                <w:kern w:val="2"/>
                <w:sz w:val="22"/>
                <w:szCs w:val="22"/>
              </w:rPr>
            </w:pPr>
          </w:p>
        </w:tc>
        <w:tc>
          <w:tcPr>
            <w:tcW w:w="3240" w:type="dxa"/>
          </w:tcPr>
          <w:p w14:paraId="1F0FD2D6"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1.2.8. El. paštas</w:t>
            </w:r>
          </w:p>
        </w:tc>
        <w:tc>
          <w:tcPr>
            <w:tcW w:w="3510" w:type="dxa"/>
          </w:tcPr>
          <w:p w14:paraId="3D18143D" w14:textId="457E5D33" w:rsidR="0006149F" w:rsidRPr="00BC6FCB" w:rsidRDefault="0006149F" w:rsidP="7B19CDA0">
            <w:pPr>
              <w:rPr>
                <w:rFonts w:ascii="Arial" w:hAnsi="Arial" w:cs="Arial"/>
                <w:sz w:val="22"/>
                <w:szCs w:val="22"/>
              </w:rPr>
            </w:pPr>
          </w:p>
        </w:tc>
      </w:tr>
      <w:tr w:rsidR="0006149F" w:rsidRPr="00BC6FCB" w14:paraId="1AA2AE95" w14:textId="77777777" w:rsidTr="7B19CDA0">
        <w:tc>
          <w:tcPr>
            <w:tcW w:w="2808" w:type="dxa"/>
            <w:vMerge/>
          </w:tcPr>
          <w:p w14:paraId="602A8E84" w14:textId="77777777" w:rsidR="0006149F" w:rsidRPr="00BC6FCB" w:rsidRDefault="0006149F">
            <w:pPr>
              <w:rPr>
                <w:rFonts w:ascii="Arial" w:hAnsi="Arial" w:cs="Arial"/>
                <w:b/>
                <w:bCs/>
                <w:kern w:val="2"/>
                <w:sz w:val="22"/>
                <w:szCs w:val="22"/>
              </w:rPr>
            </w:pPr>
          </w:p>
        </w:tc>
        <w:tc>
          <w:tcPr>
            <w:tcW w:w="3240" w:type="dxa"/>
          </w:tcPr>
          <w:p w14:paraId="5BAA4547"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1.2.9. Šalies atstovas</w:t>
            </w:r>
          </w:p>
        </w:tc>
        <w:tc>
          <w:tcPr>
            <w:tcW w:w="3510" w:type="dxa"/>
          </w:tcPr>
          <w:p w14:paraId="2E30A124" w14:textId="4A2E7D8F" w:rsidR="0006149F" w:rsidRPr="00BC6FCB" w:rsidRDefault="0006149F" w:rsidP="7B19CDA0">
            <w:pPr>
              <w:rPr>
                <w:rFonts w:ascii="Arial" w:hAnsi="Arial" w:cs="Arial"/>
                <w:sz w:val="22"/>
                <w:szCs w:val="22"/>
              </w:rPr>
            </w:pPr>
          </w:p>
        </w:tc>
      </w:tr>
      <w:tr w:rsidR="0006149F" w:rsidRPr="00BC6FCB" w14:paraId="37D866BF" w14:textId="77777777" w:rsidTr="7B19CDA0">
        <w:tc>
          <w:tcPr>
            <w:tcW w:w="2808" w:type="dxa"/>
            <w:vMerge/>
          </w:tcPr>
          <w:p w14:paraId="6E104F0F" w14:textId="77777777" w:rsidR="0006149F" w:rsidRPr="00BC6FCB" w:rsidRDefault="0006149F">
            <w:pPr>
              <w:rPr>
                <w:rFonts w:ascii="Arial" w:hAnsi="Arial" w:cs="Arial"/>
                <w:b/>
                <w:bCs/>
                <w:kern w:val="2"/>
                <w:sz w:val="22"/>
                <w:szCs w:val="22"/>
              </w:rPr>
            </w:pPr>
          </w:p>
        </w:tc>
        <w:tc>
          <w:tcPr>
            <w:tcW w:w="3240" w:type="dxa"/>
          </w:tcPr>
          <w:p w14:paraId="02B5F6DA" w14:textId="77777777" w:rsidR="0006149F" w:rsidRPr="00BC6FCB" w:rsidRDefault="009A09E2" w:rsidP="03352729">
            <w:pPr>
              <w:rPr>
                <w:rFonts w:ascii="Arial" w:hAnsi="Arial" w:cs="Arial"/>
                <w:sz w:val="22"/>
                <w:szCs w:val="22"/>
              </w:rPr>
            </w:pPr>
            <w:r w:rsidRPr="00BC6FCB">
              <w:rPr>
                <w:rFonts w:ascii="Arial" w:eastAsia="Arial" w:hAnsi="Arial" w:cs="Arial"/>
                <w:kern w:val="2"/>
                <w:sz w:val="22"/>
                <w:szCs w:val="22"/>
              </w:rPr>
              <w:t>1.2.10. Atstovavimo pagrindas</w:t>
            </w:r>
          </w:p>
        </w:tc>
        <w:tc>
          <w:tcPr>
            <w:tcW w:w="3510" w:type="dxa"/>
          </w:tcPr>
          <w:p w14:paraId="19CBBB2D" w14:textId="7D5950D7" w:rsidR="0006149F" w:rsidRPr="00BC6FCB" w:rsidRDefault="0006149F" w:rsidP="7B19CDA0">
            <w:pPr>
              <w:rPr>
                <w:rFonts w:ascii="Arial" w:hAnsi="Arial" w:cs="Arial"/>
                <w:sz w:val="22"/>
                <w:szCs w:val="22"/>
              </w:rPr>
            </w:pPr>
          </w:p>
        </w:tc>
      </w:tr>
    </w:tbl>
    <w:p w14:paraId="03EA7D1D" w14:textId="2CF61DFA" w:rsidR="0006149F" w:rsidRPr="00BC6FCB" w:rsidRDefault="0006149F" w:rsidP="03352729">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9"/>
        <w:gridCol w:w="2040"/>
        <w:gridCol w:w="4714"/>
      </w:tblGrid>
      <w:tr w:rsidR="0006149F" w:rsidRPr="00BC6FCB" w14:paraId="6DF2B42C" w14:textId="77777777" w:rsidTr="662AF83D">
        <w:trPr>
          <w:trHeight w:val="300"/>
        </w:trPr>
        <w:tc>
          <w:tcPr>
            <w:tcW w:w="9535" w:type="dxa"/>
            <w:gridSpan w:val="4"/>
          </w:tcPr>
          <w:p w14:paraId="55CE7F33"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2. ATSAKINGI ASMENYS</w:t>
            </w:r>
          </w:p>
        </w:tc>
      </w:tr>
      <w:tr w:rsidR="0006149F" w:rsidRPr="00BC6FCB" w14:paraId="2E4B5534"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12F6E45D"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2.1. Pirkėjo kontaktiniai asmenys, atsakingi už Sutarties vykdymą, Prekių priėmimą, Sąskaitų per informacinę sistemą SABIS priėmimą</w:t>
            </w:r>
          </w:p>
        </w:tc>
        <w:tc>
          <w:tcPr>
            <w:tcW w:w="6773" w:type="dxa"/>
            <w:gridSpan w:val="3"/>
            <w:tcBorders>
              <w:top w:val="single" w:sz="4" w:space="0" w:color="auto"/>
              <w:left w:val="single" w:sz="4" w:space="0" w:color="auto"/>
              <w:bottom w:val="single" w:sz="4" w:space="0" w:color="auto"/>
              <w:right w:val="single" w:sz="4" w:space="0" w:color="auto"/>
            </w:tcBorders>
          </w:tcPr>
          <w:p w14:paraId="24A37850" w14:textId="1D7C2F5F" w:rsidR="0006149F" w:rsidRPr="00BC6FCB" w:rsidRDefault="009A09E2" w:rsidP="34A2C303">
            <w:pPr>
              <w:rPr>
                <w:rFonts w:ascii="Arial" w:hAnsi="Arial" w:cs="Arial"/>
                <w:color w:val="4472C4"/>
                <w:kern w:val="2"/>
                <w:sz w:val="22"/>
                <w:szCs w:val="22"/>
              </w:rPr>
            </w:pPr>
            <w:r w:rsidRPr="7B19CDA0">
              <w:rPr>
                <w:rFonts w:ascii="Arial" w:eastAsia="Arial" w:hAnsi="Arial" w:cs="Arial"/>
                <w:color w:val="4472C4" w:themeColor="accent5"/>
                <w:sz w:val="22"/>
                <w:szCs w:val="22"/>
              </w:rPr>
              <w:t>(nurodyti padalinį / skyrių, pareigas, vardą, pavardę, tel., el. paštą)</w:t>
            </w:r>
          </w:p>
        </w:tc>
      </w:tr>
      <w:tr w:rsidR="0006149F" w:rsidRPr="00BC6FCB" w14:paraId="7D70688F"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1B1071F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lastRenderedPageBreak/>
              <w:t>2.2. Tiekėjo kontaktiniai asmenys, atsakingi už Sutarties vykdymą</w:t>
            </w:r>
          </w:p>
        </w:tc>
        <w:tc>
          <w:tcPr>
            <w:tcW w:w="6773" w:type="dxa"/>
            <w:gridSpan w:val="3"/>
            <w:tcBorders>
              <w:top w:val="single" w:sz="4" w:space="0" w:color="auto"/>
              <w:left w:val="single" w:sz="4" w:space="0" w:color="auto"/>
              <w:bottom w:val="single" w:sz="4" w:space="0" w:color="auto"/>
              <w:right w:val="single" w:sz="4" w:space="0" w:color="auto"/>
            </w:tcBorders>
          </w:tcPr>
          <w:p w14:paraId="60F04ABF" w14:textId="77777777" w:rsidR="0006149F" w:rsidRPr="00BC6FCB" w:rsidRDefault="009A09E2" w:rsidP="34A2C303">
            <w:pPr>
              <w:rPr>
                <w:rFonts w:ascii="Arial" w:hAnsi="Arial" w:cs="Arial"/>
                <w:color w:val="4472C4"/>
                <w:kern w:val="2"/>
                <w:sz w:val="22"/>
                <w:szCs w:val="22"/>
              </w:rPr>
            </w:pPr>
            <w:r w:rsidRPr="00BC6FCB">
              <w:rPr>
                <w:rFonts w:ascii="Arial" w:eastAsia="Arial" w:hAnsi="Arial" w:cs="Arial"/>
                <w:color w:val="4472C4"/>
                <w:kern w:val="2"/>
                <w:sz w:val="22"/>
                <w:szCs w:val="22"/>
              </w:rPr>
              <w:t>(nurodyti padalinį / skyrių, pareigas, vardą, pavardę, tel., el. paštą)</w:t>
            </w:r>
          </w:p>
        </w:tc>
      </w:tr>
      <w:tr w:rsidR="0006149F" w:rsidRPr="00BC6FCB" w14:paraId="25A19FF4" w14:textId="77777777" w:rsidTr="662AF83D">
        <w:trPr>
          <w:trHeight w:val="300"/>
        </w:trPr>
        <w:tc>
          <w:tcPr>
            <w:tcW w:w="9535" w:type="dxa"/>
            <w:gridSpan w:val="4"/>
          </w:tcPr>
          <w:p w14:paraId="5C683AB9" w14:textId="77777777" w:rsidR="0006149F" w:rsidRPr="00BC6FCB" w:rsidRDefault="009A09E2" w:rsidP="34A2C303">
            <w:pPr>
              <w:jc w:val="center"/>
              <w:rPr>
                <w:rFonts w:ascii="Arial" w:hAnsi="Arial" w:cs="Arial"/>
                <w:b/>
                <w:bCs/>
                <w:kern w:val="2"/>
                <w:sz w:val="22"/>
                <w:szCs w:val="22"/>
              </w:rPr>
            </w:pPr>
            <w:r w:rsidRPr="00BC6FCB">
              <w:rPr>
                <w:rFonts w:ascii="Arial" w:eastAsia="Arial" w:hAnsi="Arial" w:cs="Arial"/>
                <w:b/>
                <w:bCs/>
                <w:kern w:val="2"/>
                <w:sz w:val="22"/>
                <w:szCs w:val="22"/>
              </w:rPr>
              <w:t>3. SUTARTIES DALYKAS</w:t>
            </w:r>
          </w:p>
        </w:tc>
      </w:tr>
      <w:tr w:rsidR="0006149F" w:rsidRPr="00BC6FCB" w14:paraId="677AAC67"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448217D3" w14:textId="77777777" w:rsidR="0006149F" w:rsidRPr="00BC6FCB" w:rsidRDefault="009A09E2" w:rsidP="34A2C303">
            <w:pPr>
              <w:rPr>
                <w:rFonts w:ascii="Arial" w:hAnsi="Arial" w:cs="Arial"/>
                <w:b/>
                <w:bCs/>
                <w:kern w:val="2"/>
                <w:sz w:val="22"/>
                <w:szCs w:val="22"/>
              </w:rPr>
            </w:pPr>
            <w:r w:rsidRPr="00BC6FCB">
              <w:rPr>
                <w:rFonts w:ascii="Arial" w:eastAsia="Arial" w:hAnsi="Arial" w:cs="Arial"/>
                <w:b/>
                <w:bCs/>
                <w:kern w:val="2"/>
                <w:sz w:val="22"/>
                <w:szCs w:val="22"/>
              </w:rPr>
              <w:t xml:space="preserve">3.1. Sutarties dalykas </w:t>
            </w:r>
          </w:p>
        </w:tc>
        <w:tc>
          <w:tcPr>
            <w:tcW w:w="6773" w:type="dxa"/>
            <w:gridSpan w:val="3"/>
            <w:tcBorders>
              <w:top w:val="single" w:sz="4" w:space="0" w:color="auto"/>
              <w:left w:val="single" w:sz="4" w:space="0" w:color="auto"/>
              <w:bottom w:val="single" w:sz="4" w:space="0" w:color="auto"/>
              <w:right w:val="single" w:sz="4" w:space="0" w:color="auto"/>
            </w:tcBorders>
          </w:tcPr>
          <w:p w14:paraId="4DD8DEBB" w14:textId="7BA3BB25" w:rsidR="0006149F" w:rsidRPr="006300DE" w:rsidRDefault="009A09E2" w:rsidP="00D0747D">
            <w:pPr>
              <w:jc w:val="both"/>
              <w:rPr>
                <w:rFonts w:ascii="Arial" w:hAnsi="Arial" w:cs="Arial"/>
                <w:color w:val="000000"/>
                <w:kern w:val="2"/>
                <w:sz w:val="22"/>
                <w:szCs w:val="22"/>
              </w:rPr>
            </w:pPr>
            <w:r w:rsidRPr="00BC6FCB">
              <w:rPr>
                <w:rFonts w:ascii="Arial" w:eastAsia="Arial" w:hAnsi="Arial" w:cs="Arial"/>
                <w:kern w:val="2"/>
                <w:sz w:val="22"/>
                <w:szCs w:val="22"/>
              </w:rPr>
              <w:t xml:space="preserve">Tiekėjas </w:t>
            </w:r>
            <w:r w:rsidRPr="006300DE">
              <w:rPr>
                <w:rFonts w:ascii="Arial" w:eastAsia="Arial" w:hAnsi="Arial" w:cs="Arial"/>
                <w:kern w:val="2"/>
                <w:sz w:val="22"/>
                <w:szCs w:val="22"/>
              </w:rPr>
              <w:t>įsipareigoja Sutartyje numatytomis sąlygomis perduoti Pirkėjui Prekes</w:t>
            </w:r>
            <w:r w:rsidR="00C55E4A" w:rsidRPr="006300DE">
              <w:rPr>
                <w:rFonts w:ascii="Arial" w:eastAsia="Arial" w:hAnsi="Arial" w:cs="Arial"/>
                <w:kern w:val="2"/>
                <w:sz w:val="22"/>
                <w:szCs w:val="22"/>
              </w:rPr>
              <w:t xml:space="preserve"> </w:t>
            </w:r>
            <w:r w:rsidR="00DE176F" w:rsidRPr="006300DE">
              <w:rPr>
                <w:rFonts w:ascii="Arial" w:eastAsia="Arial" w:hAnsi="Arial" w:cs="Arial"/>
                <w:kern w:val="2"/>
                <w:sz w:val="22"/>
                <w:szCs w:val="22"/>
              </w:rPr>
              <w:t>–</w:t>
            </w:r>
            <w:r w:rsidR="006C0B0D" w:rsidRPr="00754E93">
              <w:rPr>
                <w:rFonts w:ascii="Arial" w:hAnsi="Arial" w:cs="Arial"/>
                <w:sz w:val="22"/>
                <w:szCs w:val="22"/>
              </w:rPr>
              <w:t xml:space="preserve"> </w:t>
            </w:r>
            <w:r w:rsidR="000B5078">
              <w:rPr>
                <w:rFonts w:ascii="Arial" w:hAnsi="Arial" w:cs="Arial"/>
                <w:sz w:val="22"/>
                <w:szCs w:val="22"/>
              </w:rPr>
              <w:t>t</w:t>
            </w:r>
            <w:r w:rsidR="008F4ACB">
              <w:rPr>
                <w:rFonts w:ascii="Arial" w:hAnsi="Arial" w:cs="Arial"/>
                <w:sz w:val="22"/>
                <w:szCs w:val="22"/>
              </w:rPr>
              <w:t>ė</w:t>
            </w:r>
            <w:r w:rsidR="000B5078">
              <w:rPr>
                <w:rFonts w:ascii="Arial" w:hAnsi="Arial" w:cs="Arial"/>
                <w:sz w:val="22"/>
                <w:szCs w:val="22"/>
              </w:rPr>
              <w:t xml:space="preserve">kmės </w:t>
            </w:r>
            <w:proofErr w:type="spellStart"/>
            <w:r w:rsidR="000B5078">
              <w:rPr>
                <w:rFonts w:ascii="Arial" w:hAnsi="Arial" w:cs="Arial"/>
                <w:sz w:val="22"/>
                <w:szCs w:val="22"/>
              </w:rPr>
              <w:t>ci</w:t>
            </w:r>
            <w:r w:rsidR="008F4ACB">
              <w:rPr>
                <w:rFonts w:ascii="Arial" w:hAnsi="Arial" w:cs="Arial"/>
                <w:sz w:val="22"/>
                <w:szCs w:val="22"/>
              </w:rPr>
              <w:t>tometrą</w:t>
            </w:r>
            <w:proofErr w:type="spellEnd"/>
            <w:r w:rsidR="008F4ACB">
              <w:rPr>
                <w:rFonts w:ascii="Arial" w:hAnsi="Arial" w:cs="Arial"/>
                <w:sz w:val="22"/>
                <w:szCs w:val="22"/>
              </w:rPr>
              <w:t xml:space="preserve"> </w:t>
            </w:r>
            <w:r w:rsidRPr="006300DE">
              <w:rPr>
                <w:rFonts w:ascii="Arial" w:eastAsia="Arial" w:hAnsi="Arial" w:cs="Arial"/>
                <w:color w:val="000000"/>
                <w:kern w:val="2"/>
                <w:sz w:val="22"/>
                <w:szCs w:val="22"/>
              </w:rPr>
              <w:t>(toliau – Prekės).</w:t>
            </w:r>
          </w:p>
          <w:p w14:paraId="13E5870D" w14:textId="0678015F" w:rsidR="0006149F" w:rsidRPr="00BC6FCB" w:rsidRDefault="009A09E2" w:rsidP="00D0747D">
            <w:pPr>
              <w:jc w:val="both"/>
              <w:rPr>
                <w:rFonts w:ascii="Arial" w:hAnsi="Arial" w:cs="Arial"/>
                <w:color w:val="000000"/>
                <w:kern w:val="2"/>
                <w:sz w:val="22"/>
                <w:szCs w:val="22"/>
              </w:rPr>
            </w:pPr>
            <w:r w:rsidRPr="006300DE">
              <w:rPr>
                <w:rFonts w:ascii="Arial" w:eastAsia="Arial" w:hAnsi="Arial" w:cs="Arial"/>
                <w:color w:val="000000"/>
                <w:kern w:val="2"/>
                <w:sz w:val="22"/>
                <w:szCs w:val="22"/>
              </w:rPr>
              <w:t xml:space="preserve">Išsamus Prekių aprašymas ir kiti reikalavimai tiekiamoms Prekėms nustatyti Sutarties priede Nr. </w:t>
            </w:r>
            <w:r w:rsidR="00C55E4A" w:rsidRPr="006300DE">
              <w:rPr>
                <w:rFonts w:ascii="Arial" w:eastAsia="Arial" w:hAnsi="Arial" w:cs="Arial"/>
                <w:color w:val="000000"/>
                <w:kern w:val="2"/>
                <w:sz w:val="22"/>
                <w:szCs w:val="22"/>
              </w:rPr>
              <w:t>1</w:t>
            </w:r>
            <w:r w:rsidR="00514154" w:rsidRPr="006300DE">
              <w:rPr>
                <w:rFonts w:ascii="Arial" w:eastAsia="Arial" w:hAnsi="Arial" w:cs="Arial"/>
                <w:color w:val="000000"/>
                <w:kern w:val="2"/>
                <w:sz w:val="22"/>
                <w:szCs w:val="22"/>
              </w:rPr>
              <w:t xml:space="preserve"> </w:t>
            </w:r>
            <w:r w:rsidRPr="006300DE">
              <w:rPr>
                <w:rFonts w:ascii="Arial" w:eastAsia="Arial" w:hAnsi="Arial" w:cs="Arial"/>
                <w:color w:val="000000"/>
                <w:kern w:val="2"/>
                <w:sz w:val="22"/>
                <w:szCs w:val="22"/>
              </w:rPr>
              <w:t xml:space="preserve">„Techninė specifikacija“ (toliau – Techninė specifikacija) ir Sutarties priede Nr. </w:t>
            </w:r>
            <w:r w:rsidR="00C55E4A" w:rsidRPr="006300DE">
              <w:rPr>
                <w:rFonts w:ascii="Arial" w:eastAsia="Arial" w:hAnsi="Arial" w:cs="Arial"/>
                <w:color w:val="000000"/>
                <w:kern w:val="2"/>
                <w:sz w:val="22"/>
                <w:szCs w:val="22"/>
              </w:rPr>
              <w:t>2</w:t>
            </w:r>
            <w:r w:rsidRPr="006300DE">
              <w:rPr>
                <w:rFonts w:ascii="Arial" w:eastAsia="Arial" w:hAnsi="Arial" w:cs="Arial"/>
                <w:color w:val="000000"/>
                <w:kern w:val="2"/>
                <w:sz w:val="22"/>
                <w:szCs w:val="22"/>
              </w:rPr>
              <w:t xml:space="preserve"> „Pasiūlymas“.</w:t>
            </w:r>
          </w:p>
        </w:tc>
      </w:tr>
      <w:tr w:rsidR="00AE256A" w:rsidRPr="00BC6FCB" w14:paraId="53F77C9E"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6834CB7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3.2. Pirkimo pavadinimas ir numeris</w:t>
            </w:r>
          </w:p>
        </w:tc>
        <w:tc>
          <w:tcPr>
            <w:tcW w:w="6773" w:type="dxa"/>
            <w:gridSpan w:val="3"/>
            <w:tcBorders>
              <w:top w:val="single" w:sz="4" w:space="0" w:color="auto"/>
              <w:left w:val="single" w:sz="4" w:space="0" w:color="auto"/>
              <w:bottom w:val="single" w:sz="4" w:space="0" w:color="auto"/>
              <w:right w:val="single" w:sz="4" w:space="0" w:color="auto"/>
            </w:tcBorders>
          </w:tcPr>
          <w:p w14:paraId="4C6EDBEA" w14:textId="54202277" w:rsidR="00AE256A" w:rsidRPr="00BC6FCB" w:rsidRDefault="008F4ACB" w:rsidP="00AE256A">
            <w:pPr>
              <w:rPr>
                <w:rFonts w:ascii="Arial" w:hAnsi="Arial" w:cs="Arial"/>
                <w:sz w:val="22"/>
                <w:szCs w:val="22"/>
              </w:rPr>
            </w:pPr>
            <w:r w:rsidRPr="008F4ACB">
              <w:rPr>
                <w:rFonts w:ascii="Arial" w:hAnsi="Arial" w:cs="Arial"/>
                <w:sz w:val="22"/>
                <w:szCs w:val="22"/>
              </w:rPr>
              <w:t xml:space="preserve">Tėkmės </w:t>
            </w:r>
            <w:proofErr w:type="spellStart"/>
            <w:r w:rsidRPr="008F4ACB">
              <w:rPr>
                <w:rFonts w:ascii="Arial" w:hAnsi="Arial" w:cs="Arial"/>
                <w:sz w:val="22"/>
                <w:szCs w:val="22"/>
              </w:rPr>
              <w:t>citometras</w:t>
            </w:r>
            <w:proofErr w:type="spellEnd"/>
            <w:r w:rsidRPr="008F4ACB">
              <w:rPr>
                <w:rFonts w:ascii="Arial" w:hAnsi="Arial" w:cs="Arial"/>
                <w:sz w:val="22"/>
                <w:szCs w:val="22"/>
              </w:rPr>
              <w:t>, Nr. 3515/2026</w:t>
            </w:r>
            <w:r w:rsidR="00AE256A">
              <w:rPr>
                <w:rFonts w:ascii="Arial" w:hAnsi="Arial" w:cs="Arial"/>
                <w:sz w:val="22"/>
                <w:szCs w:val="22"/>
              </w:rPr>
              <w:t xml:space="preserve">, CVP IS Nr. </w:t>
            </w:r>
            <w:r w:rsidR="00AE256A" w:rsidRPr="00BC6FCB">
              <w:rPr>
                <w:rFonts w:ascii="Arial" w:eastAsia="Arial" w:hAnsi="Arial" w:cs="Arial"/>
                <w:color w:val="4472C4"/>
                <w:kern w:val="2"/>
                <w:sz w:val="22"/>
                <w:szCs w:val="22"/>
              </w:rPr>
              <w:t>(nurodyti</w:t>
            </w:r>
            <w:r w:rsidR="00AE256A">
              <w:rPr>
                <w:rFonts w:ascii="Arial" w:eastAsia="Arial" w:hAnsi="Arial" w:cs="Arial"/>
                <w:color w:val="4472C4"/>
                <w:kern w:val="2"/>
                <w:sz w:val="22"/>
                <w:szCs w:val="22"/>
              </w:rPr>
              <w:t>)</w:t>
            </w:r>
          </w:p>
        </w:tc>
      </w:tr>
      <w:tr w:rsidR="00AE256A" w:rsidRPr="00BC6FCB" w14:paraId="26E14BA8" w14:textId="77777777" w:rsidTr="00754E93">
        <w:trPr>
          <w:trHeight w:val="300"/>
        </w:trPr>
        <w:tc>
          <w:tcPr>
            <w:tcW w:w="2762" w:type="dxa"/>
            <w:tcBorders>
              <w:top w:val="single" w:sz="4" w:space="0" w:color="auto"/>
              <w:left w:val="single" w:sz="4" w:space="0" w:color="auto"/>
              <w:bottom w:val="single" w:sz="4" w:space="0" w:color="auto"/>
              <w:right w:val="single" w:sz="4" w:space="0" w:color="auto"/>
            </w:tcBorders>
          </w:tcPr>
          <w:p w14:paraId="5874A6B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3.3. Informacija apie Europos Sąjungos lėšomis finansuojamą projektą arba kitą projektą</w:t>
            </w:r>
          </w:p>
        </w:tc>
        <w:tc>
          <w:tcPr>
            <w:tcW w:w="6773" w:type="dxa"/>
            <w:gridSpan w:val="3"/>
            <w:tcBorders>
              <w:top w:val="single" w:sz="4" w:space="0" w:color="auto"/>
              <w:left w:val="single" w:sz="4" w:space="0" w:color="auto"/>
              <w:bottom w:val="single" w:sz="4" w:space="0" w:color="auto"/>
              <w:right w:val="single" w:sz="4" w:space="0" w:color="auto"/>
            </w:tcBorders>
          </w:tcPr>
          <w:p w14:paraId="465786F5" w14:textId="4B190DB5" w:rsidR="00AE256A" w:rsidRPr="00A90B74" w:rsidRDefault="006B536B" w:rsidP="00261CA6">
            <w:pPr>
              <w:jc w:val="both"/>
              <w:rPr>
                <w:rFonts w:ascii="Arial" w:hAnsi="Arial" w:cs="Arial"/>
                <w:sz w:val="22"/>
                <w:szCs w:val="22"/>
              </w:rPr>
            </w:pPr>
            <w:r>
              <w:rPr>
                <w:rFonts w:ascii="Arial" w:hAnsi="Arial" w:cs="Arial"/>
                <w:sz w:val="22"/>
                <w:szCs w:val="22"/>
              </w:rPr>
              <w:t>P</w:t>
            </w:r>
            <w:r w:rsidRPr="006B536B">
              <w:rPr>
                <w:rFonts w:ascii="Arial" w:hAnsi="Arial" w:cs="Arial"/>
                <w:sz w:val="22"/>
                <w:szCs w:val="22"/>
              </w:rPr>
              <w:t>rojekt</w:t>
            </w:r>
            <w:r>
              <w:rPr>
                <w:rFonts w:ascii="Arial" w:hAnsi="Arial" w:cs="Arial"/>
                <w:sz w:val="22"/>
                <w:szCs w:val="22"/>
              </w:rPr>
              <w:t>as</w:t>
            </w:r>
            <w:r w:rsidRPr="006B536B">
              <w:rPr>
                <w:rFonts w:ascii="Arial" w:hAnsi="Arial" w:cs="Arial"/>
                <w:sz w:val="22"/>
                <w:szCs w:val="22"/>
              </w:rPr>
              <w:t xml:space="preserve"> Nr. (10-093-K-0020)</w:t>
            </w:r>
            <w:r w:rsidR="008D621B">
              <w:rPr>
                <w:rFonts w:ascii="Arial" w:hAnsi="Arial" w:cs="Arial"/>
                <w:sz w:val="22"/>
                <w:szCs w:val="22"/>
              </w:rPr>
              <w:t xml:space="preserve"> </w:t>
            </w:r>
            <w:r w:rsidRPr="006B536B">
              <w:rPr>
                <w:rFonts w:ascii="Arial" w:hAnsi="Arial" w:cs="Arial"/>
                <w:sz w:val="22"/>
                <w:szCs w:val="22"/>
              </w:rPr>
              <w:t>„Įrangos, skirtos polimerinių medžiagų toksiškumo nustatymui, įsigijimas (DINE)“</w:t>
            </w:r>
            <w:r>
              <w:rPr>
                <w:rFonts w:ascii="Arial" w:hAnsi="Arial" w:cs="Arial"/>
                <w:sz w:val="22"/>
                <w:szCs w:val="22"/>
              </w:rPr>
              <w:t>.</w:t>
            </w:r>
          </w:p>
        </w:tc>
      </w:tr>
      <w:tr w:rsidR="00AE256A" w:rsidRPr="00BC6FCB" w14:paraId="6C4517C5" w14:textId="77777777" w:rsidTr="662AF83D">
        <w:trPr>
          <w:trHeight w:val="300"/>
        </w:trPr>
        <w:tc>
          <w:tcPr>
            <w:tcW w:w="9535" w:type="dxa"/>
            <w:gridSpan w:val="4"/>
          </w:tcPr>
          <w:p w14:paraId="2C204007"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4. PREKIŲ PRISTATYMO TERMINAI IR PREKIŲ PERDAVIMO - PRIĖMIMO TVARKA</w:t>
            </w:r>
          </w:p>
        </w:tc>
      </w:tr>
      <w:tr w:rsidR="00AE256A" w:rsidRPr="00BC6FCB" w14:paraId="662048F9"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D8FFC60" w14:textId="444B19E1"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4.1. Prekių pristatymo terminas, kai Prekės pristatomos vienu kartu</w:t>
            </w:r>
          </w:p>
        </w:tc>
        <w:tc>
          <w:tcPr>
            <w:tcW w:w="6773" w:type="dxa"/>
            <w:gridSpan w:val="3"/>
            <w:tcBorders>
              <w:top w:val="single" w:sz="4" w:space="0" w:color="auto"/>
              <w:left w:val="single" w:sz="4" w:space="0" w:color="auto"/>
              <w:bottom w:val="single" w:sz="4" w:space="0" w:color="auto"/>
              <w:right w:val="single" w:sz="4" w:space="0" w:color="auto"/>
            </w:tcBorders>
          </w:tcPr>
          <w:p w14:paraId="08A968A5" w14:textId="2AA3A4CE" w:rsidR="00AE256A" w:rsidRPr="00BC6FCB" w:rsidRDefault="00AE256A" w:rsidP="00E80B4A">
            <w:pPr>
              <w:jc w:val="both"/>
              <w:rPr>
                <w:rFonts w:ascii="Arial" w:eastAsia="Arial" w:hAnsi="Arial" w:cs="Arial"/>
                <w:color w:val="000000" w:themeColor="text1"/>
                <w:sz w:val="22"/>
                <w:szCs w:val="22"/>
                <w:highlight w:val="yellow"/>
              </w:rPr>
            </w:pPr>
            <w:r w:rsidRPr="00BC6FCB">
              <w:rPr>
                <w:rFonts w:ascii="Arial" w:eastAsia="Arial" w:hAnsi="Arial" w:cs="Arial"/>
                <w:kern w:val="2"/>
                <w:sz w:val="22"/>
                <w:szCs w:val="22"/>
              </w:rPr>
              <w:t xml:space="preserve">Tiekėjas Prekes įsipareigoja pristatyti </w:t>
            </w:r>
            <w:r w:rsidRPr="009464C6">
              <w:rPr>
                <w:rFonts w:ascii="Arial" w:eastAsia="Arial" w:hAnsi="Arial" w:cs="Arial"/>
                <w:kern w:val="2"/>
                <w:sz w:val="22"/>
                <w:szCs w:val="22"/>
              </w:rPr>
              <w:t>ne vėliau kaip per</w:t>
            </w:r>
            <w:r w:rsidRPr="00BC6FCB">
              <w:rPr>
                <w:rFonts w:ascii="Arial" w:eastAsia="Arial" w:hAnsi="Arial" w:cs="Arial"/>
                <w:kern w:val="2"/>
                <w:sz w:val="22"/>
                <w:szCs w:val="22"/>
              </w:rPr>
              <w:t xml:space="preserve"> </w:t>
            </w:r>
            <w:r w:rsidR="007D1C7E">
              <w:rPr>
                <w:rFonts w:ascii="Arial" w:eastAsia="Arial" w:hAnsi="Arial" w:cs="Arial"/>
                <w:kern w:val="2"/>
                <w:sz w:val="22"/>
                <w:szCs w:val="22"/>
              </w:rPr>
              <w:t xml:space="preserve">3 </w:t>
            </w:r>
            <w:r w:rsidR="006D2F54">
              <w:rPr>
                <w:rFonts w:ascii="Arial" w:eastAsia="Arial" w:hAnsi="Arial" w:cs="Arial"/>
                <w:kern w:val="2"/>
                <w:sz w:val="22"/>
                <w:szCs w:val="22"/>
              </w:rPr>
              <w:t xml:space="preserve">(tris) </w:t>
            </w:r>
            <w:r w:rsidR="007D1C7E">
              <w:rPr>
                <w:rFonts w:ascii="Arial" w:eastAsia="Arial" w:hAnsi="Arial" w:cs="Arial"/>
                <w:kern w:val="2"/>
                <w:sz w:val="22"/>
                <w:szCs w:val="22"/>
              </w:rPr>
              <w:t xml:space="preserve">mėnesius </w:t>
            </w:r>
            <w:r w:rsidR="00DF2E92" w:rsidRPr="38A9C7CF">
              <w:rPr>
                <w:rFonts w:ascii="Arial" w:eastAsia="Arial" w:hAnsi="Arial" w:cs="Arial"/>
                <w:color w:val="000000" w:themeColor="text1"/>
                <w:sz w:val="22"/>
                <w:szCs w:val="22"/>
              </w:rPr>
              <w:t xml:space="preserve">nuo Sutarties </w:t>
            </w:r>
            <w:r w:rsidRPr="00BC6FCB">
              <w:rPr>
                <w:rFonts w:ascii="Arial" w:eastAsia="Arial" w:hAnsi="Arial" w:cs="Arial"/>
                <w:color w:val="000000"/>
                <w:kern w:val="2"/>
                <w:sz w:val="22"/>
                <w:szCs w:val="22"/>
              </w:rPr>
              <w:t xml:space="preserve">įsigaliojimo dienos šiuo </w:t>
            </w:r>
            <w:r w:rsidRPr="00B3008F">
              <w:rPr>
                <w:rFonts w:ascii="Arial" w:eastAsia="Arial" w:hAnsi="Arial" w:cs="Arial"/>
                <w:color w:val="000000"/>
                <w:kern w:val="2"/>
                <w:sz w:val="22"/>
                <w:szCs w:val="22"/>
              </w:rPr>
              <w:t>adresu:</w:t>
            </w:r>
            <w:r w:rsidR="007D1C7E">
              <w:rPr>
                <w:rFonts w:ascii="Arial" w:eastAsia="Arial" w:hAnsi="Arial" w:cs="Arial"/>
                <w:color w:val="000000"/>
                <w:kern w:val="2"/>
                <w:sz w:val="22"/>
                <w:szCs w:val="22"/>
              </w:rPr>
              <w:t xml:space="preserve"> </w:t>
            </w:r>
            <w:r w:rsidR="00EC1EE5" w:rsidRPr="00EC1EE5">
              <w:rPr>
                <w:rFonts w:ascii="Arial" w:eastAsia="Arial" w:hAnsi="Arial" w:cs="Arial"/>
                <w:color w:val="000000"/>
                <w:kern w:val="2"/>
                <w:sz w:val="22"/>
                <w:szCs w:val="22"/>
              </w:rPr>
              <w:t xml:space="preserve">Vilniaus universitetas, </w:t>
            </w:r>
            <w:r w:rsidR="000276A0" w:rsidRPr="000276A0">
              <w:rPr>
                <w:rFonts w:ascii="Arial" w:eastAsia="Arial" w:hAnsi="Arial" w:cs="Arial"/>
                <w:color w:val="000000"/>
                <w:kern w:val="2"/>
                <w:sz w:val="22"/>
                <w:szCs w:val="22"/>
              </w:rPr>
              <w:t>Lazerinių tyrimų centras, Saulėtekio al. 10, LT-10223 Vilnius.</w:t>
            </w:r>
          </w:p>
        </w:tc>
      </w:tr>
      <w:tr w:rsidR="00AE256A" w:rsidRPr="00BC6FCB" w14:paraId="0E4CF857"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FA9EA5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4.2. Prekių (ar jų dalies) pristatymo termino pratęsimas</w:t>
            </w:r>
          </w:p>
        </w:tc>
        <w:tc>
          <w:tcPr>
            <w:tcW w:w="6773" w:type="dxa"/>
            <w:gridSpan w:val="3"/>
            <w:tcBorders>
              <w:top w:val="single" w:sz="4" w:space="0" w:color="auto"/>
              <w:left w:val="single" w:sz="4" w:space="0" w:color="auto"/>
              <w:bottom w:val="single" w:sz="4" w:space="0" w:color="auto"/>
              <w:right w:val="single" w:sz="4" w:space="0" w:color="auto"/>
            </w:tcBorders>
          </w:tcPr>
          <w:p w14:paraId="4F51C059" w14:textId="67D5FD50" w:rsidR="00AE256A" w:rsidRPr="00BC6FCB" w:rsidRDefault="00D14555" w:rsidP="00BC46B8">
            <w:pPr>
              <w:jc w:val="both"/>
              <w:rPr>
                <w:rFonts w:ascii="Arial" w:hAnsi="Arial" w:cs="Arial"/>
                <w:sz w:val="22"/>
                <w:szCs w:val="22"/>
              </w:rPr>
            </w:pPr>
            <w:r w:rsidRPr="00D14555">
              <w:rPr>
                <w:rFonts w:ascii="Arial" w:hAnsi="Arial" w:cs="Arial"/>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w:t>
            </w:r>
            <w:r w:rsidR="003769A1">
              <w:rPr>
                <w:rFonts w:ascii="Arial" w:hAnsi="Arial" w:cs="Arial"/>
                <w:sz w:val="22"/>
                <w:szCs w:val="22"/>
              </w:rPr>
              <w:t xml:space="preserve">(dvi) </w:t>
            </w:r>
            <w:r w:rsidRPr="00D14555">
              <w:rPr>
                <w:rFonts w:ascii="Arial" w:hAnsi="Arial" w:cs="Arial"/>
                <w:sz w:val="22"/>
                <w:szCs w:val="22"/>
              </w:rPr>
              <w:t xml:space="preserve">kalendorines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3838B2">
              <w:rPr>
                <w:rFonts w:ascii="Arial" w:hAnsi="Arial" w:cs="Arial"/>
                <w:sz w:val="22"/>
                <w:szCs w:val="22"/>
              </w:rPr>
              <w:t>3</w:t>
            </w:r>
            <w:r w:rsidRPr="00D14555">
              <w:rPr>
                <w:rFonts w:ascii="Arial" w:hAnsi="Arial" w:cs="Arial"/>
                <w:sz w:val="22"/>
                <w:szCs w:val="22"/>
              </w:rPr>
              <w:t xml:space="preserve">0 </w:t>
            </w:r>
            <w:r w:rsidR="006D2F54">
              <w:rPr>
                <w:rFonts w:ascii="Arial" w:hAnsi="Arial" w:cs="Arial"/>
                <w:sz w:val="22"/>
                <w:szCs w:val="22"/>
              </w:rPr>
              <w:t xml:space="preserve">(trisdešimt) </w:t>
            </w:r>
            <w:r w:rsidRPr="00D14555">
              <w:rPr>
                <w:rFonts w:ascii="Arial" w:hAnsi="Arial" w:cs="Arial"/>
                <w:sz w:val="22"/>
                <w:szCs w:val="22"/>
              </w:rPr>
              <w:t>darbo dienų laikotarpiui</w:t>
            </w:r>
            <w:r w:rsidR="003838B2">
              <w:rPr>
                <w:rFonts w:ascii="Arial" w:hAnsi="Arial" w:cs="Arial"/>
                <w:sz w:val="22"/>
                <w:szCs w:val="22"/>
              </w:rPr>
              <w:t>.</w:t>
            </w:r>
          </w:p>
        </w:tc>
      </w:tr>
      <w:tr w:rsidR="00AE256A" w:rsidRPr="00BC6FCB" w14:paraId="5C0A15A2"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39DFEB8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4.3. Užsakymų teikimo tvarka</w:t>
            </w:r>
          </w:p>
        </w:tc>
        <w:tc>
          <w:tcPr>
            <w:tcW w:w="6773" w:type="dxa"/>
            <w:gridSpan w:val="3"/>
            <w:tcBorders>
              <w:top w:val="single" w:sz="4" w:space="0" w:color="auto"/>
              <w:left w:val="single" w:sz="4" w:space="0" w:color="auto"/>
              <w:bottom w:val="single" w:sz="4" w:space="0" w:color="auto"/>
              <w:right w:val="single" w:sz="4" w:space="0" w:color="auto"/>
            </w:tcBorders>
          </w:tcPr>
          <w:p w14:paraId="5E5CB18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32C0D61" w14:textId="5AA53AF2" w:rsidR="00AE256A" w:rsidRPr="00BC6FCB" w:rsidRDefault="00AE256A" w:rsidP="7B19CDA0">
            <w:pPr>
              <w:jc w:val="both"/>
              <w:rPr>
                <w:rFonts w:ascii="Arial" w:hAnsi="Arial" w:cs="Arial"/>
                <w:sz w:val="22"/>
                <w:szCs w:val="22"/>
              </w:rPr>
            </w:pPr>
          </w:p>
        </w:tc>
      </w:tr>
      <w:tr w:rsidR="00AE256A" w:rsidRPr="00BC6FCB" w14:paraId="235FD6C8"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9ECC8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4.4. Dėl minimalios užsakymo vertės / apimties</w:t>
            </w:r>
          </w:p>
        </w:tc>
        <w:tc>
          <w:tcPr>
            <w:tcW w:w="6773" w:type="dxa"/>
            <w:gridSpan w:val="3"/>
            <w:tcBorders>
              <w:top w:val="single" w:sz="4" w:space="0" w:color="auto"/>
              <w:left w:val="single" w:sz="4" w:space="0" w:color="auto"/>
              <w:bottom w:val="single" w:sz="4" w:space="0" w:color="auto"/>
              <w:right w:val="single" w:sz="4" w:space="0" w:color="auto"/>
            </w:tcBorders>
          </w:tcPr>
          <w:p w14:paraId="5BC3C9F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128768F" w14:textId="0CC68326" w:rsidR="00AE256A" w:rsidRPr="00BC6FCB" w:rsidRDefault="00AE256A" w:rsidP="00AE256A">
            <w:pPr>
              <w:jc w:val="both"/>
              <w:rPr>
                <w:rFonts w:ascii="Arial" w:hAnsi="Arial" w:cs="Arial"/>
                <w:sz w:val="22"/>
                <w:szCs w:val="22"/>
              </w:rPr>
            </w:pPr>
          </w:p>
          <w:p w14:paraId="3D272FC1" w14:textId="535AC1D0" w:rsidR="00AE256A" w:rsidRPr="00BC6FCB" w:rsidRDefault="00AE256A" w:rsidP="00AE256A">
            <w:pPr>
              <w:jc w:val="both"/>
              <w:rPr>
                <w:rFonts w:ascii="Arial" w:hAnsi="Arial" w:cs="Arial"/>
                <w:sz w:val="22"/>
                <w:szCs w:val="22"/>
              </w:rPr>
            </w:pPr>
          </w:p>
        </w:tc>
      </w:tr>
      <w:tr w:rsidR="00AE256A" w:rsidRPr="00BC6FCB" w14:paraId="206AAB16"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2EBF7E1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4.5. Kartu su Prekėmis pateikiami dokumentai </w:t>
            </w:r>
          </w:p>
        </w:tc>
        <w:tc>
          <w:tcPr>
            <w:tcW w:w="6773" w:type="dxa"/>
            <w:gridSpan w:val="3"/>
            <w:tcBorders>
              <w:top w:val="single" w:sz="4" w:space="0" w:color="auto"/>
              <w:left w:val="single" w:sz="4" w:space="0" w:color="auto"/>
              <w:bottom w:val="single" w:sz="4" w:space="0" w:color="auto"/>
              <w:right w:val="single" w:sz="4" w:space="0" w:color="auto"/>
            </w:tcBorders>
          </w:tcPr>
          <w:p w14:paraId="6DFD246A" w14:textId="236AD897" w:rsidR="007D7ED9" w:rsidRDefault="00AE256A" w:rsidP="007D7ED9">
            <w:pPr>
              <w:jc w:val="both"/>
              <w:rPr>
                <w:rFonts w:ascii="Arial" w:eastAsia="Arial" w:hAnsi="Arial" w:cs="Arial"/>
                <w:kern w:val="2"/>
                <w:sz w:val="22"/>
                <w:szCs w:val="22"/>
              </w:rPr>
            </w:pPr>
            <w:r w:rsidRPr="00BC6FCB">
              <w:rPr>
                <w:rFonts w:ascii="Arial" w:eastAsia="Arial" w:hAnsi="Arial" w:cs="Arial"/>
                <w:kern w:val="2"/>
                <w:sz w:val="22"/>
                <w:szCs w:val="22"/>
              </w:rPr>
              <w:t>Kartu su Prekėmis pateikiami šie dokumentai - prekių perdavimo-priėmimo aktas</w:t>
            </w:r>
            <w:r w:rsidR="00C014E9">
              <w:rPr>
                <w:rFonts w:ascii="Arial" w:eastAsia="Arial" w:hAnsi="Arial" w:cs="Arial"/>
                <w:kern w:val="2"/>
                <w:sz w:val="22"/>
                <w:szCs w:val="22"/>
              </w:rPr>
              <w:t xml:space="preserve"> </w:t>
            </w:r>
            <w:r w:rsidR="00C014E9" w:rsidRPr="006A6D7E">
              <w:rPr>
                <w:rFonts w:ascii="Arial" w:eastAsia="Arial" w:hAnsi="Arial" w:cs="Arial"/>
                <w:kern w:val="2"/>
                <w:sz w:val="22"/>
                <w:szCs w:val="22"/>
              </w:rPr>
              <w:t xml:space="preserve">ir dokumentai </w:t>
            </w:r>
            <w:r w:rsidR="007D76AC" w:rsidRPr="006A6D7E">
              <w:rPr>
                <w:rFonts w:ascii="Arial" w:eastAsia="Arial" w:hAnsi="Arial" w:cs="Arial"/>
                <w:kern w:val="2"/>
                <w:sz w:val="22"/>
                <w:szCs w:val="22"/>
              </w:rPr>
              <w:t xml:space="preserve">nurodyti </w:t>
            </w:r>
            <w:r w:rsidR="00C1133B" w:rsidRPr="006A6D7E">
              <w:rPr>
                <w:rFonts w:ascii="Arial" w:eastAsia="Arial" w:hAnsi="Arial" w:cs="Arial"/>
                <w:kern w:val="2"/>
                <w:sz w:val="22"/>
                <w:szCs w:val="22"/>
              </w:rPr>
              <w:t>Techninė</w:t>
            </w:r>
            <w:r w:rsidR="00505AB6">
              <w:rPr>
                <w:rFonts w:ascii="Arial" w:eastAsia="Arial" w:hAnsi="Arial" w:cs="Arial"/>
                <w:kern w:val="2"/>
                <w:sz w:val="22"/>
                <w:szCs w:val="22"/>
              </w:rPr>
              <w:t>s</w:t>
            </w:r>
            <w:r w:rsidR="00C1133B" w:rsidRPr="006A6D7E">
              <w:rPr>
                <w:rFonts w:ascii="Arial" w:eastAsia="Arial" w:hAnsi="Arial" w:cs="Arial"/>
                <w:kern w:val="2"/>
                <w:sz w:val="22"/>
                <w:szCs w:val="22"/>
              </w:rPr>
              <w:t xml:space="preserve"> specifikacij</w:t>
            </w:r>
            <w:r w:rsidR="00505AB6">
              <w:rPr>
                <w:rFonts w:ascii="Arial" w:eastAsia="Arial" w:hAnsi="Arial" w:cs="Arial"/>
                <w:kern w:val="2"/>
                <w:sz w:val="22"/>
                <w:szCs w:val="22"/>
              </w:rPr>
              <w:t>os</w:t>
            </w:r>
            <w:r w:rsidR="00C62D5C" w:rsidRPr="006A6D7E">
              <w:rPr>
                <w:rFonts w:ascii="Arial" w:eastAsia="Arial" w:hAnsi="Arial" w:cs="Arial"/>
                <w:kern w:val="2"/>
                <w:sz w:val="22"/>
                <w:szCs w:val="22"/>
              </w:rPr>
              <w:t xml:space="preserve"> </w:t>
            </w:r>
            <w:r w:rsidR="007D7ED9">
              <w:rPr>
                <w:rFonts w:ascii="Arial" w:eastAsia="Arial" w:hAnsi="Arial" w:cs="Arial"/>
                <w:kern w:val="2"/>
                <w:sz w:val="22"/>
                <w:szCs w:val="22"/>
              </w:rPr>
              <w:t>5 skyriuje.</w:t>
            </w:r>
          </w:p>
          <w:p w14:paraId="39522BE4" w14:textId="76427130" w:rsidR="00AE256A" w:rsidRPr="00BC6FCB" w:rsidRDefault="00753781" w:rsidP="007D7ED9">
            <w:pPr>
              <w:jc w:val="both"/>
              <w:rPr>
                <w:rFonts w:ascii="Arial" w:hAnsi="Arial" w:cs="Arial"/>
                <w:sz w:val="22"/>
                <w:szCs w:val="22"/>
              </w:rPr>
            </w:pPr>
            <w:r w:rsidRPr="006A6D7E">
              <w:rPr>
                <w:rFonts w:ascii="Arial" w:eastAsia="Arial" w:hAnsi="Arial" w:cs="Arial"/>
                <w:kern w:val="2"/>
                <w:sz w:val="22"/>
                <w:szCs w:val="22"/>
              </w:rPr>
              <w:t>Tiekėjui nepateikus nurodytų dokumentų, laikoma, kad Prekės neatitinka Sutartyje nustatytų reikalavimų</w:t>
            </w:r>
            <w:r w:rsidR="00213D57" w:rsidRPr="006A6D7E">
              <w:rPr>
                <w:rFonts w:ascii="Arial" w:eastAsia="Arial" w:hAnsi="Arial" w:cs="Arial"/>
                <w:kern w:val="2"/>
                <w:sz w:val="22"/>
                <w:szCs w:val="22"/>
              </w:rPr>
              <w:t>.</w:t>
            </w:r>
          </w:p>
        </w:tc>
      </w:tr>
      <w:tr w:rsidR="00AE256A" w:rsidRPr="00BC6FCB" w14:paraId="1D344050" w14:textId="77777777" w:rsidTr="662AF83D">
        <w:trPr>
          <w:trHeight w:val="300"/>
        </w:trPr>
        <w:tc>
          <w:tcPr>
            <w:tcW w:w="9535" w:type="dxa"/>
            <w:gridSpan w:val="4"/>
          </w:tcPr>
          <w:p w14:paraId="37323BF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5. SUTARTIES KAINA IR ATSISKAITYMO TVARKA</w:t>
            </w:r>
          </w:p>
        </w:tc>
      </w:tr>
      <w:tr w:rsidR="00AE256A" w:rsidRPr="00BC6FCB" w14:paraId="348534B5"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8940A0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5.1. Sutarčiai taikomas kainos apskaičiavimo būdas</w:t>
            </w:r>
          </w:p>
        </w:tc>
        <w:tc>
          <w:tcPr>
            <w:tcW w:w="6773" w:type="dxa"/>
            <w:gridSpan w:val="3"/>
            <w:tcBorders>
              <w:top w:val="single" w:sz="4" w:space="0" w:color="auto"/>
              <w:left w:val="single" w:sz="4" w:space="0" w:color="auto"/>
              <w:bottom w:val="single" w:sz="4" w:space="0" w:color="auto"/>
              <w:right w:val="single" w:sz="4" w:space="0" w:color="auto"/>
            </w:tcBorders>
          </w:tcPr>
          <w:p w14:paraId="601B02FA" w14:textId="7700D4EA"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Fiksuotos kainos kainodara</w:t>
            </w:r>
          </w:p>
          <w:p w14:paraId="35E1DA6C" w14:textId="548C543D" w:rsidR="00AE256A" w:rsidRPr="00BC6FCB" w:rsidRDefault="00AE256A" w:rsidP="00AE256A">
            <w:pPr>
              <w:jc w:val="both"/>
              <w:rPr>
                <w:rFonts w:ascii="Arial" w:hAnsi="Arial" w:cs="Arial"/>
                <w:color w:val="4472C4"/>
                <w:kern w:val="2"/>
                <w:sz w:val="22"/>
                <w:szCs w:val="22"/>
              </w:rPr>
            </w:pPr>
          </w:p>
        </w:tc>
      </w:tr>
      <w:tr w:rsidR="00AE256A" w:rsidRPr="00BC6FCB" w14:paraId="6C3BD66F"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543C490"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5.2. Pradinės Sutarties vertė ir Sutarties kaina, kai taikoma </w:t>
            </w:r>
            <w:r w:rsidRPr="00BC6FCB">
              <w:rPr>
                <w:rFonts w:ascii="Arial" w:eastAsia="Arial" w:hAnsi="Arial" w:cs="Arial"/>
                <w:b/>
                <w:bCs/>
                <w:kern w:val="2"/>
                <w:sz w:val="22"/>
                <w:szCs w:val="22"/>
                <w:u w:val="single"/>
              </w:rPr>
              <w:t>fiksuotos kainos</w:t>
            </w:r>
            <w:r w:rsidRPr="00BC6FCB">
              <w:rPr>
                <w:rFonts w:ascii="Arial" w:eastAsia="Arial" w:hAnsi="Arial" w:cs="Arial"/>
                <w:b/>
                <w:bCs/>
                <w:kern w:val="2"/>
                <w:sz w:val="22"/>
                <w:szCs w:val="22"/>
              </w:rPr>
              <w:t xml:space="preserve"> kainodara</w:t>
            </w:r>
          </w:p>
          <w:p w14:paraId="43D8CD16" w14:textId="1AF551EC" w:rsidR="00AE256A" w:rsidRPr="00BC6FCB" w:rsidRDefault="00AE256A" w:rsidP="00AE256A">
            <w:pPr>
              <w:rPr>
                <w:rFonts w:ascii="Arial" w:hAnsi="Arial" w:cs="Arial"/>
                <w:b/>
                <w:bCs/>
                <w:kern w:val="2"/>
                <w:sz w:val="22"/>
                <w:szCs w:val="22"/>
              </w:rPr>
            </w:pPr>
          </w:p>
          <w:p w14:paraId="6F4099BC" w14:textId="6A576E66" w:rsidR="00AE256A" w:rsidRPr="00BC6FCB" w:rsidRDefault="00AE256A" w:rsidP="00AE256A">
            <w:pPr>
              <w:rPr>
                <w:rFonts w:ascii="Arial" w:hAnsi="Arial" w:cs="Arial"/>
                <w:b/>
                <w:bCs/>
                <w:kern w:val="2"/>
                <w:sz w:val="22"/>
                <w:szCs w:val="22"/>
              </w:rPr>
            </w:pPr>
          </w:p>
          <w:p w14:paraId="03D62FB8" w14:textId="3A4DBABC" w:rsidR="00AE256A" w:rsidRPr="00BC6FCB" w:rsidRDefault="00AE256A" w:rsidP="00AE256A">
            <w:pPr>
              <w:jc w:val="both"/>
              <w:rPr>
                <w:rFonts w:ascii="Arial" w:hAnsi="Arial" w:cs="Arial"/>
                <w:b/>
                <w:bCs/>
                <w:kern w:val="2"/>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4AF14C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lastRenderedPageBreak/>
              <w:t xml:space="preserve">Pradinės Sutarties vertė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be pridėtinės vertės mokesčio (toliau – PVM). </w:t>
            </w:r>
          </w:p>
          <w:p w14:paraId="260846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PVM sudaro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w:t>
            </w:r>
          </w:p>
          <w:p w14:paraId="26973F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lastRenderedPageBreak/>
              <w:t xml:space="preserve">Sutarties kaina yra </w:t>
            </w:r>
            <w:r w:rsidRPr="00BC6FCB">
              <w:rPr>
                <w:rFonts w:ascii="Arial" w:eastAsia="Arial" w:hAnsi="Arial" w:cs="Arial"/>
                <w:color w:val="4472C4"/>
                <w:kern w:val="2"/>
                <w:sz w:val="22"/>
                <w:szCs w:val="22"/>
              </w:rPr>
              <w:t>(nurodyti sumą skaičiais)</w:t>
            </w:r>
            <w:r w:rsidRPr="00BC6FCB">
              <w:rPr>
                <w:rFonts w:ascii="Arial" w:eastAsia="Arial" w:hAnsi="Arial" w:cs="Arial"/>
                <w:kern w:val="2"/>
                <w:sz w:val="22"/>
                <w:szCs w:val="22"/>
              </w:rPr>
              <w:t xml:space="preserve"> Eur, </w:t>
            </w:r>
            <w:r w:rsidRPr="00BC6FCB">
              <w:rPr>
                <w:rFonts w:ascii="Arial" w:eastAsia="Arial" w:hAnsi="Arial" w:cs="Arial"/>
                <w:color w:val="4472C4"/>
                <w:kern w:val="2"/>
                <w:sz w:val="22"/>
                <w:szCs w:val="22"/>
              </w:rPr>
              <w:t>(nurodyti sumą žodžiais)</w:t>
            </w:r>
            <w:r w:rsidRPr="00BC6FCB">
              <w:rPr>
                <w:rFonts w:ascii="Arial" w:eastAsia="Arial" w:hAnsi="Arial" w:cs="Arial"/>
                <w:kern w:val="2"/>
                <w:sz w:val="22"/>
                <w:szCs w:val="22"/>
              </w:rPr>
              <w:t xml:space="preserve"> Eur su PVM.</w:t>
            </w:r>
          </w:p>
          <w:p w14:paraId="136386EC" w14:textId="77777777" w:rsidR="00AE256A" w:rsidRPr="00BC6FCB" w:rsidRDefault="00AE256A" w:rsidP="00AE256A">
            <w:pPr>
              <w:jc w:val="both"/>
              <w:rPr>
                <w:rFonts w:ascii="Arial" w:hAnsi="Arial" w:cs="Arial"/>
                <w:color w:val="FF0000"/>
                <w:kern w:val="2"/>
                <w:sz w:val="22"/>
                <w:szCs w:val="22"/>
              </w:rPr>
            </w:pPr>
            <w:r w:rsidRPr="00BC6FCB">
              <w:rPr>
                <w:rFonts w:ascii="Arial" w:eastAsia="Arial" w:hAnsi="Arial" w:cs="Arial"/>
                <w:kern w:val="2"/>
                <w:sz w:val="22"/>
                <w:szCs w:val="22"/>
              </w:rPr>
              <w:t>Šioje Sutartyje P</w:t>
            </w:r>
            <w:r w:rsidRPr="00BC6FCB">
              <w:rPr>
                <w:rFonts w:ascii="Arial" w:eastAsia="Arial" w:hAnsi="Arial" w:cs="Arial"/>
                <w:color w:val="000000"/>
                <w:kern w:val="2"/>
                <w:sz w:val="22"/>
                <w:szCs w:val="22"/>
              </w:rPr>
              <w:t>radinės Sutarties vertė yra lygi Tiekėjo pasiūlymo kainai be PVM, nurodytai už visą pirkimo dokumentuose ir Sutartyje nurodytą Prekių kiekį ir (ar) apimtį.</w:t>
            </w:r>
          </w:p>
        </w:tc>
      </w:tr>
      <w:tr w:rsidR="00AE256A" w:rsidRPr="00BC6FCB" w14:paraId="53E16E4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5E62F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5.3. Sutarties kainos / įkainių perskaičiavimas taikant </w:t>
            </w:r>
            <w:r w:rsidRPr="00BC6FCB">
              <w:rPr>
                <w:rFonts w:ascii="Arial" w:eastAsia="Arial" w:hAnsi="Arial" w:cs="Arial"/>
                <w:b/>
                <w:bCs/>
                <w:kern w:val="2"/>
                <w:sz w:val="22"/>
                <w:szCs w:val="22"/>
                <w:u w:val="single"/>
              </w:rPr>
              <w:t>peržiūros</w:t>
            </w:r>
            <w:r w:rsidRPr="00BC6FCB">
              <w:rPr>
                <w:rFonts w:ascii="Arial" w:eastAsia="Arial" w:hAnsi="Arial" w:cs="Arial"/>
                <w:b/>
                <w:bCs/>
                <w:kern w:val="2"/>
                <w:sz w:val="22"/>
                <w:szCs w:val="22"/>
              </w:rPr>
              <w:t xml:space="preserve"> taisykles</w:t>
            </w:r>
          </w:p>
          <w:p w14:paraId="53E0F088" w14:textId="1CC3612C" w:rsidR="00AE256A" w:rsidRPr="00BC6FCB" w:rsidRDefault="00AE256A" w:rsidP="7B19CDA0">
            <w:pPr>
              <w:rPr>
                <w:rFonts w:ascii="Arial" w:hAnsi="Arial" w:cs="Arial"/>
                <w:b/>
                <w:bCs/>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6934A86D"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kaina / įkainiai bus perskaičiuojami:</w:t>
            </w:r>
          </w:p>
          <w:p w14:paraId="4866F614" w14:textId="77777777"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5.3.1. dėl PVM tarifo pasikeitimo;</w:t>
            </w:r>
          </w:p>
          <w:p w14:paraId="30FB31CA" w14:textId="2B04C833"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5.3.2. netaikoma;</w:t>
            </w:r>
          </w:p>
          <w:p w14:paraId="2FB1D8AB" w14:textId="1DBECC6B" w:rsidR="00880A1D" w:rsidRPr="00880A1D" w:rsidRDefault="00880A1D" w:rsidP="7B19CDA0">
            <w:pPr>
              <w:jc w:val="both"/>
              <w:rPr>
                <w:rFonts w:ascii="Arial" w:eastAsia="Arial" w:hAnsi="Arial" w:cs="Arial"/>
                <w:kern w:val="2"/>
                <w:sz w:val="22"/>
                <w:szCs w:val="22"/>
              </w:rPr>
            </w:pPr>
            <w:r w:rsidRPr="00880A1D">
              <w:rPr>
                <w:rFonts w:ascii="Arial" w:eastAsia="Arial" w:hAnsi="Arial" w:cs="Arial"/>
                <w:kern w:val="2"/>
                <w:sz w:val="22"/>
                <w:szCs w:val="22"/>
              </w:rPr>
              <w:t>5.3.3. netaikoma;</w:t>
            </w:r>
          </w:p>
          <w:p w14:paraId="057425F9" w14:textId="039C14F9" w:rsidR="00880A1D" w:rsidRPr="00BC6FCB" w:rsidRDefault="00880A1D" w:rsidP="00880A1D">
            <w:pPr>
              <w:jc w:val="both"/>
              <w:rPr>
                <w:rFonts w:ascii="Arial" w:hAnsi="Arial" w:cs="Arial"/>
                <w:color w:val="FF0000"/>
                <w:kern w:val="2"/>
                <w:sz w:val="22"/>
                <w:szCs w:val="22"/>
              </w:rPr>
            </w:pPr>
            <w:r w:rsidRPr="00880A1D">
              <w:rPr>
                <w:rFonts w:ascii="Arial" w:eastAsia="Arial" w:hAnsi="Arial" w:cs="Arial"/>
                <w:kern w:val="2"/>
                <w:sz w:val="22"/>
                <w:szCs w:val="22"/>
              </w:rPr>
              <w:t>5.3.4. netaikoma.</w:t>
            </w:r>
          </w:p>
        </w:tc>
      </w:tr>
      <w:tr w:rsidR="00AE256A" w:rsidRPr="00BC6FCB" w14:paraId="18FA0D2A"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0A4FF2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5.3.1. Sutarties kainos / įkainių peržiūra dėl PVM tarifo pasikeitimo</w:t>
            </w:r>
          </w:p>
        </w:tc>
        <w:tc>
          <w:tcPr>
            <w:tcW w:w="6773" w:type="dxa"/>
            <w:gridSpan w:val="3"/>
            <w:tcBorders>
              <w:top w:val="single" w:sz="4" w:space="0" w:color="auto"/>
              <w:left w:val="single" w:sz="4" w:space="0" w:color="auto"/>
              <w:bottom w:val="single" w:sz="4" w:space="0" w:color="auto"/>
              <w:right w:val="single" w:sz="4" w:space="0" w:color="auto"/>
            </w:tcBorders>
          </w:tcPr>
          <w:p w14:paraId="3803FF4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B034E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Perskaičiuota Sutarties kaina / Prekių įkainiai įforminami Susitarimu ir turi būti taikomi nuo naujo PVM įvedimo datos (nepriklausomai nuo to, kada pasirašytas Susitarimas).</w:t>
            </w:r>
          </w:p>
        </w:tc>
      </w:tr>
      <w:tr w:rsidR="00AE256A" w:rsidRPr="00BC6FCB" w14:paraId="0288B7A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BD7C226" w14:textId="77777777" w:rsidR="00AE256A" w:rsidRPr="00BC6FCB" w:rsidRDefault="00AE256A" w:rsidP="00AE256A">
            <w:pPr>
              <w:rPr>
                <w:rFonts w:ascii="Arial" w:hAnsi="Arial" w:cs="Arial"/>
                <w:sz w:val="22"/>
                <w:szCs w:val="22"/>
              </w:rPr>
            </w:pPr>
            <w:r w:rsidRPr="00BC6FCB">
              <w:rPr>
                <w:rFonts w:ascii="Arial" w:eastAsia="Arial" w:hAnsi="Arial" w:cs="Arial"/>
                <w:b/>
                <w:bCs/>
                <w:kern w:val="2"/>
                <w:sz w:val="22"/>
                <w:szCs w:val="22"/>
              </w:rPr>
              <w:t>5.3.2.</w:t>
            </w:r>
            <w:r w:rsidRPr="00BC6FCB">
              <w:rPr>
                <w:rFonts w:ascii="Arial" w:eastAsia="Arial" w:hAnsi="Arial" w:cs="Arial"/>
                <w:kern w:val="2"/>
                <w:sz w:val="22"/>
                <w:szCs w:val="22"/>
              </w:rPr>
              <w:t> </w:t>
            </w:r>
            <w:r w:rsidRPr="00BC6FCB">
              <w:rPr>
                <w:rFonts w:ascii="Arial" w:eastAsia="Arial" w:hAnsi="Arial" w:cs="Arial"/>
                <w:b/>
                <w:bCs/>
                <w:kern w:val="2"/>
                <w:sz w:val="22"/>
                <w:szCs w:val="22"/>
              </w:rPr>
              <w:t>Sutarties kainos / įkainių peržiūra dėl kitų mokesčių, lemiančių Prekių kainos / įkainių pokytį, pasikeitimo</w:t>
            </w:r>
          </w:p>
        </w:tc>
        <w:tc>
          <w:tcPr>
            <w:tcW w:w="6773" w:type="dxa"/>
            <w:gridSpan w:val="3"/>
            <w:tcBorders>
              <w:top w:val="single" w:sz="4" w:space="0" w:color="auto"/>
              <w:left w:val="single" w:sz="4" w:space="0" w:color="auto"/>
              <w:bottom w:val="single" w:sz="4" w:space="0" w:color="auto"/>
              <w:right w:val="single" w:sz="4" w:space="0" w:color="auto"/>
            </w:tcBorders>
          </w:tcPr>
          <w:p w14:paraId="2F4006F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46591A49" w14:textId="541BAC48" w:rsidR="00AE256A" w:rsidRPr="00BC6FCB" w:rsidRDefault="00AE256A" w:rsidP="00AE256A">
            <w:pPr>
              <w:jc w:val="both"/>
              <w:rPr>
                <w:rFonts w:ascii="Arial" w:hAnsi="Arial" w:cs="Arial"/>
                <w:sz w:val="22"/>
                <w:szCs w:val="22"/>
              </w:rPr>
            </w:pPr>
          </w:p>
          <w:p w14:paraId="5FD82823" w14:textId="24295953" w:rsidR="00AE256A" w:rsidRPr="00BC6FCB" w:rsidRDefault="00AE256A" w:rsidP="00AE256A">
            <w:pPr>
              <w:jc w:val="both"/>
              <w:rPr>
                <w:rFonts w:ascii="Arial" w:hAnsi="Arial" w:cs="Arial"/>
                <w:sz w:val="22"/>
                <w:szCs w:val="22"/>
              </w:rPr>
            </w:pPr>
          </w:p>
        </w:tc>
      </w:tr>
      <w:tr w:rsidR="00AE256A" w:rsidRPr="00BC6FCB" w14:paraId="4A62C4EC"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51F9916D"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5.3.3. Sutarties kainos / įkainių peržiūra dėl kainų lygio pokyčio</w:t>
            </w:r>
          </w:p>
          <w:p w14:paraId="1521E3D5" w14:textId="03C01A9E" w:rsidR="00AE256A" w:rsidRPr="00BC6FCB" w:rsidRDefault="00AE256A" w:rsidP="00AE256A">
            <w:pPr>
              <w:rPr>
                <w:rFonts w:ascii="Arial" w:hAnsi="Arial" w:cs="Arial"/>
                <w:b/>
                <w:bCs/>
                <w:kern w:val="2"/>
                <w:sz w:val="22"/>
                <w:szCs w:val="22"/>
              </w:rPr>
            </w:pPr>
          </w:p>
        </w:tc>
        <w:tc>
          <w:tcPr>
            <w:tcW w:w="6773" w:type="dxa"/>
            <w:gridSpan w:val="3"/>
            <w:tcBorders>
              <w:top w:val="single" w:sz="4" w:space="0" w:color="auto"/>
              <w:left w:val="single" w:sz="4" w:space="0" w:color="auto"/>
              <w:bottom w:val="single" w:sz="4" w:space="0" w:color="auto"/>
              <w:right w:val="single" w:sz="4" w:space="0" w:color="auto"/>
            </w:tcBorders>
          </w:tcPr>
          <w:p w14:paraId="502E1AA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FDDF0C" w14:textId="4A8AF229" w:rsidR="00AE256A" w:rsidRPr="00BC6FCB" w:rsidRDefault="00AE256A" w:rsidP="00AE256A">
            <w:pPr>
              <w:jc w:val="both"/>
              <w:rPr>
                <w:rFonts w:ascii="Arial" w:hAnsi="Arial" w:cs="Arial"/>
                <w:color w:val="4472C4"/>
                <w:kern w:val="2"/>
                <w:sz w:val="22"/>
                <w:szCs w:val="22"/>
              </w:rPr>
            </w:pPr>
          </w:p>
        </w:tc>
      </w:tr>
      <w:tr w:rsidR="00AE256A" w:rsidRPr="00BC6FCB" w14:paraId="227B794B"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A296B6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5.3.4. Sutarties kainos / įkainių peržiūra dėl kainų lygio pokyčio pagal Prekių grupių kainų pokyčius</w:t>
            </w:r>
          </w:p>
        </w:tc>
        <w:tc>
          <w:tcPr>
            <w:tcW w:w="6773" w:type="dxa"/>
            <w:gridSpan w:val="3"/>
            <w:tcBorders>
              <w:top w:val="single" w:sz="4" w:space="0" w:color="auto"/>
              <w:left w:val="single" w:sz="4" w:space="0" w:color="auto"/>
              <w:bottom w:val="single" w:sz="4" w:space="0" w:color="auto"/>
              <w:right w:val="single" w:sz="4" w:space="0" w:color="auto"/>
            </w:tcBorders>
          </w:tcPr>
          <w:p w14:paraId="320AF856"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9E5B682" w14:textId="0B9B4160" w:rsidR="00AE256A" w:rsidRPr="00BC6FCB" w:rsidRDefault="00AE256A" w:rsidP="00AE256A">
            <w:pPr>
              <w:jc w:val="both"/>
              <w:rPr>
                <w:rFonts w:ascii="Arial" w:hAnsi="Arial" w:cs="Arial"/>
                <w:sz w:val="22"/>
                <w:szCs w:val="22"/>
              </w:rPr>
            </w:pPr>
          </w:p>
          <w:p w14:paraId="50D1FA48" w14:textId="01D88A60" w:rsidR="00AE256A" w:rsidRPr="00BC6FCB" w:rsidRDefault="00AE256A" w:rsidP="00AE256A">
            <w:pPr>
              <w:jc w:val="both"/>
              <w:rPr>
                <w:rFonts w:ascii="Arial" w:hAnsi="Arial" w:cs="Arial"/>
                <w:sz w:val="22"/>
                <w:szCs w:val="22"/>
              </w:rPr>
            </w:pPr>
          </w:p>
        </w:tc>
      </w:tr>
      <w:tr w:rsidR="00AE256A" w:rsidRPr="00BC6FCB" w14:paraId="4F873F42"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5E9039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5.4. Sutarties kainos / įkainių apskaičiavimas taikant </w:t>
            </w:r>
            <w:r w:rsidRPr="00BC6FCB">
              <w:rPr>
                <w:rFonts w:ascii="Arial" w:eastAsia="Arial" w:hAnsi="Arial" w:cs="Arial"/>
                <w:b/>
                <w:bCs/>
                <w:kern w:val="2"/>
                <w:sz w:val="22"/>
                <w:szCs w:val="22"/>
                <w:u w:val="single"/>
              </w:rPr>
              <w:t>kiekio (apimties)</w:t>
            </w:r>
            <w:r w:rsidRPr="00BC6FCB">
              <w:rPr>
                <w:rFonts w:ascii="Arial" w:eastAsia="Arial" w:hAnsi="Arial" w:cs="Arial"/>
                <w:b/>
                <w:bCs/>
                <w:kern w:val="2"/>
                <w:sz w:val="22"/>
                <w:szCs w:val="22"/>
              </w:rPr>
              <w:t xml:space="preserve"> keitimo taisykles</w:t>
            </w:r>
          </w:p>
        </w:tc>
        <w:tc>
          <w:tcPr>
            <w:tcW w:w="6773" w:type="dxa"/>
            <w:gridSpan w:val="3"/>
            <w:tcBorders>
              <w:top w:val="single" w:sz="4" w:space="0" w:color="auto"/>
              <w:left w:val="single" w:sz="4" w:space="0" w:color="auto"/>
              <w:bottom w:val="single" w:sz="4" w:space="0" w:color="auto"/>
              <w:right w:val="single" w:sz="4" w:space="0" w:color="auto"/>
            </w:tcBorders>
          </w:tcPr>
          <w:p w14:paraId="073CA848"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3D108A94" w14:textId="06D42C0E" w:rsidR="00AE256A" w:rsidRPr="00BC6FCB" w:rsidRDefault="00AE256A" w:rsidP="00AE256A">
            <w:pPr>
              <w:jc w:val="both"/>
              <w:rPr>
                <w:rFonts w:ascii="Arial" w:hAnsi="Arial" w:cs="Arial"/>
                <w:sz w:val="22"/>
                <w:szCs w:val="22"/>
              </w:rPr>
            </w:pPr>
          </w:p>
          <w:p w14:paraId="2843E3CF" w14:textId="2B5D42DB" w:rsidR="00AE256A" w:rsidRPr="00BC6FCB" w:rsidRDefault="00AE256A" w:rsidP="00AE256A">
            <w:pPr>
              <w:jc w:val="both"/>
              <w:rPr>
                <w:rFonts w:ascii="Arial" w:hAnsi="Arial" w:cs="Arial"/>
                <w:sz w:val="22"/>
                <w:szCs w:val="22"/>
              </w:rPr>
            </w:pPr>
          </w:p>
        </w:tc>
      </w:tr>
      <w:tr w:rsidR="00AE256A" w:rsidRPr="00BC6FCB" w14:paraId="5622F6CA"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1292B6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5.5. Atsiskaitymo su Tiekėju terminas ir tvarka</w:t>
            </w:r>
          </w:p>
        </w:tc>
        <w:tc>
          <w:tcPr>
            <w:tcW w:w="6773" w:type="dxa"/>
            <w:gridSpan w:val="3"/>
            <w:tcBorders>
              <w:top w:val="single" w:sz="4" w:space="0" w:color="auto"/>
              <w:left w:val="single" w:sz="4" w:space="0" w:color="auto"/>
              <w:bottom w:val="single" w:sz="4" w:space="0" w:color="auto"/>
              <w:right w:val="single" w:sz="4" w:space="0" w:color="auto"/>
            </w:tcBorders>
          </w:tcPr>
          <w:p w14:paraId="2174BDF7" w14:textId="380E07C8" w:rsidR="00AE256A" w:rsidRPr="00DC4C8A" w:rsidRDefault="00AE256A" w:rsidP="00AE256A">
            <w:pPr>
              <w:jc w:val="both"/>
              <w:rPr>
                <w:rFonts w:ascii="Arial" w:hAnsi="Arial" w:cs="Arial"/>
                <w:sz w:val="22"/>
                <w:szCs w:val="22"/>
              </w:rPr>
            </w:pPr>
            <w:r w:rsidRPr="00596714">
              <w:rPr>
                <w:rFonts w:ascii="Arial" w:eastAsia="Arial" w:hAnsi="Arial" w:cs="Arial"/>
                <w:kern w:val="2"/>
                <w:sz w:val="22"/>
                <w:szCs w:val="22"/>
              </w:rPr>
              <w:t xml:space="preserve">Pirkėjas atsiskaito su Tiekėju ne vėliau kaip per </w:t>
            </w:r>
            <w:r w:rsidR="00AF6159" w:rsidRPr="00596714">
              <w:rPr>
                <w:rFonts w:ascii="Arial" w:eastAsia="Arial" w:hAnsi="Arial" w:cs="Arial"/>
                <w:kern w:val="2"/>
                <w:sz w:val="22"/>
                <w:szCs w:val="22"/>
              </w:rPr>
              <w:t>3</w:t>
            </w:r>
            <w:r w:rsidR="00213D57" w:rsidRPr="00596714">
              <w:rPr>
                <w:rFonts w:ascii="Arial" w:eastAsia="Arial" w:hAnsi="Arial" w:cs="Arial"/>
                <w:kern w:val="2"/>
                <w:sz w:val="22"/>
                <w:szCs w:val="22"/>
              </w:rPr>
              <w:t xml:space="preserve">0 </w:t>
            </w:r>
            <w:r w:rsidR="00DC4C8A" w:rsidRPr="00596714">
              <w:rPr>
                <w:rFonts w:ascii="Arial" w:eastAsia="Arial" w:hAnsi="Arial" w:cs="Arial"/>
                <w:kern w:val="2"/>
                <w:sz w:val="22"/>
                <w:szCs w:val="22"/>
              </w:rPr>
              <w:t>(</w:t>
            </w:r>
            <w:r w:rsidR="00AF6159" w:rsidRPr="00596714">
              <w:rPr>
                <w:rFonts w:ascii="Arial" w:eastAsia="Arial" w:hAnsi="Arial" w:cs="Arial"/>
                <w:kern w:val="2"/>
                <w:sz w:val="22"/>
                <w:szCs w:val="22"/>
              </w:rPr>
              <w:t>tri</w:t>
            </w:r>
            <w:r w:rsidR="00A52377" w:rsidRPr="00596714">
              <w:rPr>
                <w:rFonts w:ascii="Arial" w:eastAsia="Arial" w:hAnsi="Arial" w:cs="Arial"/>
                <w:kern w:val="2"/>
                <w:sz w:val="22"/>
                <w:szCs w:val="22"/>
              </w:rPr>
              <w:t>s</w:t>
            </w:r>
            <w:r w:rsidR="00DC4C8A" w:rsidRPr="00596714">
              <w:rPr>
                <w:rFonts w:ascii="Arial" w:eastAsia="Arial" w:hAnsi="Arial" w:cs="Arial"/>
                <w:kern w:val="2"/>
                <w:sz w:val="22"/>
                <w:szCs w:val="22"/>
              </w:rPr>
              <w:t>dešimt</w:t>
            </w:r>
            <w:r w:rsidR="00213D57" w:rsidRPr="00596714">
              <w:rPr>
                <w:rFonts w:ascii="Arial" w:eastAsia="Arial" w:hAnsi="Arial" w:cs="Arial"/>
                <w:kern w:val="2"/>
                <w:sz w:val="22"/>
                <w:szCs w:val="22"/>
              </w:rPr>
              <w:t>)</w:t>
            </w:r>
            <w:r w:rsidR="00DC4C8A" w:rsidRPr="00596714">
              <w:rPr>
                <w:rFonts w:ascii="Arial" w:eastAsia="Arial" w:hAnsi="Arial" w:cs="Arial"/>
                <w:kern w:val="2"/>
                <w:sz w:val="22"/>
                <w:szCs w:val="22"/>
              </w:rPr>
              <w:t xml:space="preserve"> </w:t>
            </w:r>
            <w:r w:rsidRPr="00596714">
              <w:rPr>
                <w:rFonts w:ascii="Arial" w:eastAsia="Arial" w:hAnsi="Arial" w:cs="Arial"/>
                <w:kern w:val="2"/>
                <w:sz w:val="22"/>
                <w:szCs w:val="22"/>
              </w:rPr>
              <w:t xml:space="preserve"> kalendorinių dienų nuo Sąskaitos gavimo dienos.</w:t>
            </w:r>
          </w:p>
          <w:p w14:paraId="58AFD2B0" w14:textId="7A924DC4" w:rsidR="00AE256A" w:rsidRPr="007E6F61" w:rsidRDefault="00AE256A" w:rsidP="00AE256A">
            <w:pPr>
              <w:jc w:val="both"/>
              <w:rPr>
                <w:rFonts w:ascii="Arial" w:hAnsi="Arial" w:cs="Arial"/>
                <w:sz w:val="22"/>
                <w:szCs w:val="22"/>
              </w:rPr>
            </w:pPr>
          </w:p>
          <w:p w14:paraId="2284A7B8" w14:textId="436E967C"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shd w:val="clear" w:color="auto" w:fill="FFFFFF"/>
              </w:rPr>
              <w:t>Apmokėjimo sąlygos - įvykdžius visus sutartinius įsipareigojimus, sumokama visa Sutarties kaina</w:t>
            </w:r>
            <w:r>
              <w:rPr>
                <w:rFonts w:ascii="Arial" w:eastAsia="Arial" w:hAnsi="Arial" w:cs="Arial"/>
                <w:kern w:val="2"/>
                <w:sz w:val="22"/>
                <w:szCs w:val="22"/>
                <w:shd w:val="clear" w:color="auto" w:fill="FFFFFF"/>
              </w:rPr>
              <w:t>.</w:t>
            </w:r>
            <w:r w:rsidRPr="00BC6FCB">
              <w:rPr>
                <w:rFonts w:ascii="Arial" w:eastAsia="Arial" w:hAnsi="Arial" w:cs="Arial"/>
                <w:kern w:val="2"/>
                <w:sz w:val="22"/>
                <w:szCs w:val="22"/>
                <w:shd w:val="clear" w:color="auto" w:fill="FFFFFF"/>
              </w:rPr>
              <w:t xml:space="preserve"> </w:t>
            </w:r>
          </w:p>
        </w:tc>
      </w:tr>
      <w:tr w:rsidR="00AE256A" w:rsidRPr="00BC6FCB" w14:paraId="677662BB"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16627F06"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5.6. Avansas</w:t>
            </w:r>
          </w:p>
        </w:tc>
        <w:tc>
          <w:tcPr>
            <w:tcW w:w="6773" w:type="dxa"/>
            <w:gridSpan w:val="3"/>
            <w:tcBorders>
              <w:top w:val="single" w:sz="4" w:space="0" w:color="auto"/>
              <w:left w:val="single" w:sz="4" w:space="0" w:color="auto"/>
              <w:bottom w:val="single" w:sz="4" w:space="0" w:color="auto"/>
              <w:right w:val="single" w:sz="4" w:space="0" w:color="auto"/>
            </w:tcBorders>
          </w:tcPr>
          <w:p w14:paraId="49D40FFE" w14:textId="77777777" w:rsidR="00AE256A" w:rsidRPr="00BC6FCB" w:rsidDel="0085160D" w:rsidRDefault="00AE256A" w:rsidP="7B19CDA0">
            <w:pPr>
              <w:jc w:val="both"/>
              <w:rPr>
                <w:rFonts w:ascii="Arial" w:hAnsi="Arial" w:cs="Arial"/>
                <w:kern w:val="2"/>
                <w:sz w:val="22"/>
                <w:szCs w:val="22"/>
                <w:shd w:val="clear" w:color="auto" w:fill="FFFFFF"/>
              </w:rPr>
            </w:pPr>
            <w:r w:rsidRPr="00BC6FCB">
              <w:rPr>
                <w:rFonts w:ascii="Arial" w:eastAsia="Arial" w:hAnsi="Arial" w:cs="Arial"/>
                <w:kern w:val="2"/>
                <w:sz w:val="22"/>
                <w:szCs w:val="22"/>
              </w:rPr>
              <w:t>Netaikoma</w:t>
            </w:r>
          </w:p>
        </w:tc>
      </w:tr>
      <w:tr w:rsidR="00AE256A" w:rsidRPr="00BC6FCB" w14:paraId="63581E93"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43B6898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5.7. Avanso užtikrinimas</w:t>
            </w:r>
          </w:p>
        </w:tc>
        <w:tc>
          <w:tcPr>
            <w:tcW w:w="6773" w:type="dxa"/>
            <w:gridSpan w:val="3"/>
            <w:tcBorders>
              <w:top w:val="single" w:sz="4" w:space="0" w:color="auto"/>
              <w:left w:val="single" w:sz="4" w:space="0" w:color="auto"/>
              <w:bottom w:val="single" w:sz="4" w:space="0" w:color="auto"/>
              <w:right w:val="single" w:sz="4" w:space="0" w:color="auto"/>
            </w:tcBorders>
          </w:tcPr>
          <w:p w14:paraId="4CC61771"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E796D05" w14:textId="1D90DA25" w:rsidR="00AE256A" w:rsidRPr="00BC6FCB" w:rsidRDefault="00AE256A" w:rsidP="7B19CDA0">
            <w:pPr>
              <w:jc w:val="both"/>
              <w:rPr>
                <w:rFonts w:ascii="Arial" w:hAnsi="Arial" w:cs="Arial"/>
                <w:sz w:val="22"/>
                <w:szCs w:val="22"/>
              </w:rPr>
            </w:pPr>
          </w:p>
        </w:tc>
      </w:tr>
      <w:tr w:rsidR="00AE256A" w:rsidRPr="00BC6FCB" w14:paraId="151B8016" w14:textId="77777777" w:rsidTr="662AF83D">
        <w:trPr>
          <w:trHeight w:val="300"/>
        </w:trPr>
        <w:tc>
          <w:tcPr>
            <w:tcW w:w="9535" w:type="dxa"/>
            <w:gridSpan w:val="4"/>
          </w:tcPr>
          <w:p w14:paraId="4699CB5D"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6. PREKIŲ KOKYBĖ IR GARANTINIAI ĮSIPAREIGOJIMAI</w:t>
            </w:r>
          </w:p>
        </w:tc>
      </w:tr>
      <w:tr w:rsidR="00AE256A" w:rsidRPr="00BC6FCB" w14:paraId="1760C14D"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5B0D828A" w14:textId="77777777" w:rsidR="00AE256A" w:rsidRPr="00BC6FCB" w:rsidRDefault="00AE256A" w:rsidP="00AE256A">
            <w:pPr>
              <w:rPr>
                <w:rFonts w:ascii="Arial" w:hAnsi="Arial" w:cs="Arial"/>
                <w:b/>
                <w:bCs/>
                <w:kern w:val="2"/>
                <w:sz w:val="22"/>
                <w:szCs w:val="22"/>
              </w:rPr>
            </w:pPr>
            <w:r w:rsidRPr="008648FD">
              <w:rPr>
                <w:rFonts w:ascii="Arial" w:eastAsia="Arial" w:hAnsi="Arial" w:cs="Arial"/>
                <w:b/>
                <w:bCs/>
                <w:kern w:val="2"/>
                <w:sz w:val="22"/>
                <w:szCs w:val="22"/>
              </w:rPr>
              <w:t>6.1. Garantinis terminas</w:t>
            </w:r>
          </w:p>
        </w:tc>
        <w:tc>
          <w:tcPr>
            <w:tcW w:w="6773" w:type="dxa"/>
            <w:gridSpan w:val="3"/>
            <w:tcBorders>
              <w:top w:val="single" w:sz="4" w:space="0" w:color="auto"/>
              <w:left w:val="single" w:sz="4" w:space="0" w:color="auto"/>
              <w:bottom w:val="single" w:sz="4" w:space="0" w:color="auto"/>
              <w:right w:val="single" w:sz="4" w:space="0" w:color="auto"/>
            </w:tcBorders>
          </w:tcPr>
          <w:p w14:paraId="4667CE43" w14:textId="7DCC000E" w:rsidR="00AE256A" w:rsidRPr="006C0BEB" w:rsidRDefault="00C04F0C" w:rsidP="00AE256A">
            <w:pPr>
              <w:jc w:val="both"/>
              <w:rPr>
                <w:rFonts w:ascii="Arial" w:eastAsia="Arial" w:hAnsi="Arial" w:cs="Arial"/>
                <w:kern w:val="2"/>
                <w:sz w:val="22"/>
                <w:szCs w:val="22"/>
              </w:rPr>
            </w:pPr>
            <w:r w:rsidRPr="7B19CDA0">
              <w:rPr>
                <w:rFonts w:ascii="Arial" w:eastAsia="Arial" w:hAnsi="Arial" w:cs="Arial"/>
                <w:sz w:val="22"/>
                <w:szCs w:val="22"/>
              </w:rPr>
              <w:t>Prekėms nustatomas garantinis terminas,</w:t>
            </w:r>
            <w:r w:rsidR="00BC28E8">
              <w:rPr>
                <w:rFonts w:ascii="Arial" w:eastAsia="Arial" w:hAnsi="Arial" w:cs="Arial"/>
                <w:sz w:val="22"/>
                <w:szCs w:val="22"/>
              </w:rPr>
              <w:t xml:space="preserve"> </w:t>
            </w:r>
            <w:r w:rsidR="00BC28E8" w:rsidRPr="00BC28E8">
              <w:rPr>
                <w:rFonts w:ascii="Arial" w:eastAsia="Arial" w:hAnsi="Arial" w:cs="Arial"/>
                <w:sz w:val="22"/>
                <w:szCs w:val="22"/>
              </w:rPr>
              <w:t>kuris yra (įrašyti terminą mėnesiais).</w:t>
            </w:r>
            <w:r w:rsidR="000F57DD">
              <w:rPr>
                <w:rFonts w:ascii="Arial" w:eastAsia="Arial" w:hAnsi="Arial" w:cs="Arial"/>
                <w:sz w:val="22"/>
                <w:szCs w:val="22"/>
              </w:rPr>
              <w:t xml:space="preserve">. </w:t>
            </w:r>
            <w:r w:rsidRPr="7B19CDA0">
              <w:rPr>
                <w:rFonts w:ascii="Arial" w:eastAsia="Arial" w:hAnsi="Arial" w:cs="Arial"/>
                <w:sz w:val="22"/>
                <w:szCs w:val="22"/>
              </w:rPr>
              <w:t>Garantinis terminas, skaičiuojamas nuo Prekių perdavimo–priėmimo akto ar Sąskaitos (kai Prekių perdavimo–priėmimo aktas nėra pasirašomas) pasirašymo dienos</w:t>
            </w:r>
            <w:r w:rsidR="009E78AD">
              <w:rPr>
                <w:rFonts w:ascii="Arial" w:eastAsia="Arial" w:hAnsi="Arial" w:cs="Arial"/>
                <w:sz w:val="22"/>
                <w:szCs w:val="22"/>
              </w:rPr>
              <w:t>.</w:t>
            </w:r>
          </w:p>
        </w:tc>
      </w:tr>
      <w:tr w:rsidR="00AE256A" w:rsidRPr="00BC6FCB" w14:paraId="1D6606EC"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75E45C1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6.2. Garantinė priežiūra</w:t>
            </w:r>
          </w:p>
        </w:tc>
        <w:tc>
          <w:tcPr>
            <w:tcW w:w="6773" w:type="dxa"/>
            <w:gridSpan w:val="3"/>
            <w:tcBorders>
              <w:top w:val="single" w:sz="4" w:space="0" w:color="auto"/>
              <w:left w:val="single" w:sz="4" w:space="0" w:color="auto"/>
              <w:bottom w:val="single" w:sz="4" w:space="0" w:color="auto"/>
              <w:right w:val="single" w:sz="4" w:space="0" w:color="auto"/>
            </w:tcBorders>
          </w:tcPr>
          <w:p w14:paraId="3D6D1907" w14:textId="7000537D"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Prekių trūkumų nustatymo bei šalinimo tvarka nustatyta Bendrųjų sąlygų 7 skyriuje.</w:t>
            </w:r>
          </w:p>
        </w:tc>
      </w:tr>
      <w:tr w:rsidR="00AE256A" w:rsidRPr="00BC6FCB" w14:paraId="4CF2C7D8"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E245C5B"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6.3. Kokybinių kriterijų įgyvendinimo ir tikrinimo tvarka</w:t>
            </w:r>
          </w:p>
        </w:tc>
        <w:tc>
          <w:tcPr>
            <w:tcW w:w="6773" w:type="dxa"/>
            <w:gridSpan w:val="3"/>
            <w:tcBorders>
              <w:top w:val="single" w:sz="4" w:space="0" w:color="auto"/>
              <w:left w:val="single" w:sz="4" w:space="0" w:color="auto"/>
              <w:bottom w:val="single" w:sz="4" w:space="0" w:color="auto"/>
              <w:right w:val="single" w:sz="4" w:space="0" w:color="auto"/>
            </w:tcBorders>
          </w:tcPr>
          <w:p w14:paraId="26BA1CE2" w14:textId="2CD2D2FC" w:rsidR="00AE256A" w:rsidRPr="00BC6FCB" w:rsidRDefault="00252FDF" w:rsidP="00252FDF">
            <w:pPr>
              <w:jc w:val="both"/>
              <w:rPr>
                <w:rFonts w:ascii="Arial" w:hAnsi="Arial" w:cs="Arial"/>
                <w:sz w:val="22"/>
                <w:szCs w:val="22"/>
              </w:rPr>
            </w:pPr>
            <w:r w:rsidRPr="00252FDF">
              <w:rPr>
                <w:rFonts w:ascii="Arial" w:hAnsi="Arial" w:cs="Arial"/>
                <w:sz w:val="22"/>
                <w:szCs w:val="22"/>
              </w:rPr>
              <w:t>Netaikoma</w:t>
            </w:r>
          </w:p>
        </w:tc>
      </w:tr>
      <w:tr w:rsidR="00AE256A" w:rsidRPr="00BC6FCB" w14:paraId="4F7C5519" w14:textId="77777777" w:rsidTr="662AF83D">
        <w:trPr>
          <w:trHeight w:val="300"/>
        </w:trPr>
        <w:tc>
          <w:tcPr>
            <w:tcW w:w="9535" w:type="dxa"/>
            <w:gridSpan w:val="4"/>
          </w:tcPr>
          <w:p w14:paraId="18E976B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7. SUTARTIES VYKDYMUI PASITELKIAMI SUBTIEKĖJAI</w:t>
            </w:r>
          </w:p>
        </w:tc>
      </w:tr>
      <w:tr w:rsidR="00AE256A" w:rsidRPr="00BC6FCB" w14:paraId="5A313312"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FD97B4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Sutarties vykdymui pasitelkiami subtiekėjai ir (ar) specialistai</w:t>
            </w:r>
          </w:p>
        </w:tc>
        <w:tc>
          <w:tcPr>
            <w:tcW w:w="6773" w:type="dxa"/>
            <w:gridSpan w:val="3"/>
            <w:tcBorders>
              <w:top w:val="single" w:sz="4" w:space="0" w:color="auto"/>
              <w:left w:val="single" w:sz="4" w:space="0" w:color="auto"/>
              <w:bottom w:val="single" w:sz="4" w:space="0" w:color="auto"/>
              <w:right w:val="single" w:sz="4" w:space="0" w:color="auto"/>
            </w:tcBorders>
          </w:tcPr>
          <w:p w14:paraId="055AE215"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Sutarties vykdymui subtiekėjai ir (ar) specialistai nepasitelkiami.</w:t>
            </w:r>
          </w:p>
          <w:p w14:paraId="0A9FF535" w14:textId="6A484B12" w:rsidR="00AE256A" w:rsidRPr="00BC6FCB" w:rsidRDefault="00AE256A" w:rsidP="00AE256A">
            <w:pPr>
              <w:jc w:val="both"/>
              <w:rPr>
                <w:rFonts w:ascii="Arial" w:hAnsi="Arial" w:cs="Arial"/>
                <w:sz w:val="22"/>
                <w:szCs w:val="22"/>
              </w:rPr>
            </w:pPr>
          </w:p>
          <w:p w14:paraId="358EA0DC" w14:textId="77777777" w:rsidR="00AE256A" w:rsidRPr="0047730D" w:rsidRDefault="00AE256A" w:rsidP="00AE256A">
            <w:pPr>
              <w:jc w:val="both"/>
              <w:rPr>
                <w:rFonts w:ascii="Arial" w:hAnsi="Arial" w:cs="Arial"/>
                <w:color w:val="4472C4" w:themeColor="accent5"/>
                <w:kern w:val="2"/>
                <w:sz w:val="22"/>
                <w:szCs w:val="22"/>
              </w:rPr>
            </w:pPr>
            <w:r w:rsidRPr="0047730D">
              <w:rPr>
                <w:rFonts w:ascii="Arial" w:eastAsia="Arial" w:hAnsi="Arial" w:cs="Arial"/>
                <w:color w:val="4472C4" w:themeColor="accent5"/>
                <w:kern w:val="2"/>
                <w:sz w:val="22"/>
                <w:szCs w:val="22"/>
              </w:rPr>
              <w:t>arba</w:t>
            </w:r>
          </w:p>
          <w:p w14:paraId="3BBDF103" w14:textId="6955D891" w:rsidR="00AE256A" w:rsidRPr="00BC6FCB" w:rsidRDefault="00AE256A" w:rsidP="00AE256A">
            <w:pPr>
              <w:jc w:val="both"/>
              <w:rPr>
                <w:rFonts w:ascii="Arial" w:hAnsi="Arial" w:cs="Arial"/>
                <w:sz w:val="22"/>
                <w:szCs w:val="22"/>
              </w:rPr>
            </w:pPr>
          </w:p>
          <w:p w14:paraId="00D3D8CF" w14:textId="77777777"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Sutarties vykdymui pasitelkiami subtiekėjai ir (ar) specialistai yra nurodyti Sutarties priede Nr. </w:t>
            </w:r>
            <w:r w:rsidRPr="00BC6FCB">
              <w:rPr>
                <w:rFonts w:ascii="Arial" w:eastAsia="Arial" w:hAnsi="Arial" w:cs="Arial"/>
                <w:kern w:val="2"/>
                <w:sz w:val="22"/>
                <w:szCs w:val="22"/>
                <w:highlight w:val="yellow"/>
              </w:rPr>
              <w:t>[...]</w:t>
            </w:r>
            <w:r w:rsidRPr="00BC6FCB">
              <w:rPr>
                <w:rFonts w:ascii="Arial" w:eastAsia="Arial" w:hAnsi="Arial" w:cs="Arial"/>
                <w:kern w:val="2"/>
                <w:sz w:val="22"/>
                <w:szCs w:val="22"/>
              </w:rPr>
              <w:t xml:space="preserve"> „Sutarties vykdymui pasitelkiami subtiekėjai ir (ar) specialistai“.</w:t>
            </w:r>
          </w:p>
        </w:tc>
      </w:tr>
      <w:tr w:rsidR="00AE256A" w:rsidRPr="00BC6FCB" w14:paraId="7243C5AB" w14:textId="77777777" w:rsidTr="662AF83D">
        <w:trPr>
          <w:trHeight w:val="300"/>
        </w:trPr>
        <w:tc>
          <w:tcPr>
            <w:tcW w:w="9535" w:type="dxa"/>
            <w:gridSpan w:val="4"/>
          </w:tcPr>
          <w:p w14:paraId="2C812A62"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8. PRIEVOLIŲ PAGAL SUTARTĮ ĮVYKDYMO UŽTIKRINIMAS</w:t>
            </w:r>
          </w:p>
        </w:tc>
      </w:tr>
      <w:tr w:rsidR="00AE256A" w:rsidRPr="00BC6FCB" w14:paraId="2B76FC81"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D0329A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8.1. Prievolių pagal Sutartį įvykdymo užtikrinimas</w:t>
            </w:r>
          </w:p>
        </w:tc>
        <w:tc>
          <w:tcPr>
            <w:tcW w:w="6773" w:type="dxa"/>
            <w:gridSpan w:val="3"/>
            <w:tcBorders>
              <w:top w:val="single" w:sz="4" w:space="0" w:color="auto"/>
              <w:left w:val="single" w:sz="4" w:space="0" w:color="auto"/>
              <w:bottom w:val="single" w:sz="4" w:space="0" w:color="auto"/>
              <w:right w:val="single" w:sz="4" w:space="0" w:color="auto"/>
            </w:tcBorders>
          </w:tcPr>
          <w:p w14:paraId="04A23D12" w14:textId="61A9E71F" w:rsidR="00AE256A" w:rsidRPr="00BC6FCB" w:rsidRDefault="00AE256A" w:rsidP="7B19CDA0">
            <w:pPr>
              <w:jc w:val="both"/>
              <w:rPr>
                <w:rFonts w:ascii="Arial" w:eastAsia="Arial" w:hAnsi="Arial" w:cs="Arial"/>
                <w:sz w:val="22"/>
                <w:szCs w:val="22"/>
              </w:rPr>
            </w:pPr>
            <w:r w:rsidRPr="00BC6FCB">
              <w:rPr>
                <w:rFonts w:ascii="Arial" w:eastAsia="Arial" w:hAnsi="Arial" w:cs="Arial"/>
                <w:kern w:val="2"/>
                <w:sz w:val="22"/>
                <w:szCs w:val="22"/>
              </w:rPr>
              <w:t>Prievolių pagal Sutartį įvykdymas užtikrinamas - netesybomis (delspinigiais, bauda)</w:t>
            </w:r>
            <w:r w:rsidR="00D12303">
              <w:rPr>
                <w:rFonts w:ascii="Arial" w:eastAsia="Arial" w:hAnsi="Arial" w:cs="Arial"/>
                <w:kern w:val="2"/>
                <w:sz w:val="22"/>
                <w:szCs w:val="22"/>
              </w:rPr>
              <w:t>.</w:t>
            </w:r>
          </w:p>
          <w:p w14:paraId="28D5C1C2" w14:textId="07C1A125" w:rsidR="00AE256A" w:rsidRPr="00BC6FCB" w:rsidRDefault="00AE256A" w:rsidP="00AE256A">
            <w:pPr>
              <w:jc w:val="both"/>
              <w:rPr>
                <w:rFonts w:ascii="Arial" w:hAnsi="Arial" w:cs="Arial"/>
                <w:sz w:val="22"/>
                <w:szCs w:val="22"/>
              </w:rPr>
            </w:pPr>
          </w:p>
        </w:tc>
      </w:tr>
      <w:tr w:rsidR="00AE256A" w:rsidRPr="00BC6FCB" w14:paraId="2D8350B6"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EC1B03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8.2. Sutarties įvykdymo užtikrinimo galiojimo terminas</w:t>
            </w:r>
          </w:p>
        </w:tc>
        <w:tc>
          <w:tcPr>
            <w:tcW w:w="6773" w:type="dxa"/>
            <w:gridSpan w:val="3"/>
            <w:tcBorders>
              <w:top w:val="single" w:sz="4" w:space="0" w:color="auto"/>
              <w:left w:val="single" w:sz="4" w:space="0" w:color="auto"/>
              <w:bottom w:val="single" w:sz="4" w:space="0" w:color="auto"/>
              <w:right w:val="single" w:sz="4" w:space="0" w:color="auto"/>
            </w:tcBorders>
          </w:tcPr>
          <w:p w14:paraId="3791EF2B"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74911F82" w14:textId="60513FAF" w:rsidR="00AE256A" w:rsidRPr="00BC6FCB" w:rsidRDefault="00AE256A" w:rsidP="00AE256A">
            <w:pPr>
              <w:jc w:val="both"/>
              <w:rPr>
                <w:rFonts w:ascii="Arial" w:hAnsi="Arial" w:cs="Arial"/>
                <w:sz w:val="22"/>
                <w:szCs w:val="22"/>
              </w:rPr>
            </w:pPr>
          </w:p>
          <w:p w14:paraId="74BA6360" w14:textId="253A9019" w:rsidR="00AE256A" w:rsidRPr="00BC6FCB" w:rsidRDefault="00AE256A" w:rsidP="00AE256A">
            <w:pPr>
              <w:jc w:val="both"/>
              <w:rPr>
                <w:rFonts w:ascii="Arial" w:hAnsi="Arial" w:cs="Arial"/>
                <w:sz w:val="22"/>
                <w:szCs w:val="22"/>
              </w:rPr>
            </w:pPr>
          </w:p>
        </w:tc>
      </w:tr>
      <w:tr w:rsidR="00AE256A" w:rsidRPr="00BC6FCB" w14:paraId="2C04CE1E"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1BC334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8.3. Sutarties įvykdymo užtikrinimo pateikimas </w:t>
            </w:r>
          </w:p>
        </w:tc>
        <w:tc>
          <w:tcPr>
            <w:tcW w:w="6773" w:type="dxa"/>
            <w:gridSpan w:val="3"/>
            <w:tcBorders>
              <w:top w:val="single" w:sz="4" w:space="0" w:color="auto"/>
              <w:left w:val="single" w:sz="4" w:space="0" w:color="auto"/>
              <w:bottom w:val="single" w:sz="4" w:space="0" w:color="auto"/>
              <w:right w:val="single" w:sz="4" w:space="0" w:color="auto"/>
            </w:tcBorders>
          </w:tcPr>
          <w:p w14:paraId="4C0715FC"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0AE5C6B5" w14:textId="71AF655B" w:rsidR="00AE256A" w:rsidRPr="00BC6FCB" w:rsidRDefault="00AE256A" w:rsidP="7B19CDA0">
            <w:pPr>
              <w:jc w:val="both"/>
              <w:rPr>
                <w:rFonts w:ascii="Arial" w:hAnsi="Arial" w:cs="Arial"/>
                <w:sz w:val="22"/>
                <w:szCs w:val="22"/>
              </w:rPr>
            </w:pPr>
          </w:p>
        </w:tc>
      </w:tr>
      <w:tr w:rsidR="00AE256A" w:rsidRPr="00BC6FCB" w14:paraId="518CF864" w14:textId="77777777" w:rsidTr="662AF83D">
        <w:trPr>
          <w:trHeight w:val="300"/>
        </w:trPr>
        <w:tc>
          <w:tcPr>
            <w:tcW w:w="9535" w:type="dxa"/>
            <w:gridSpan w:val="4"/>
          </w:tcPr>
          <w:p w14:paraId="4F642FDC"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9. ŠALIŲ ATSAKOMYBĖ</w:t>
            </w:r>
            <w:r w:rsidRPr="00BC6FCB">
              <w:rPr>
                <w:rFonts w:ascii="Arial" w:hAnsi="Arial" w:cs="Arial"/>
                <w:b/>
                <w:bCs/>
                <w:kern w:val="2"/>
                <w:sz w:val="22"/>
                <w:szCs w:val="22"/>
              </w:rPr>
              <w:tab/>
            </w:r>
          </w:p>
        </w:tc>
      </w:tr>
      <w:tr w:rsidR="00AE256A" w:rsidRPr="00BC6FCB" w14:paraId="73A21854"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821FCA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9.1. Pirkėjui taikomos netesybos už mokėjimų pagal Sutartį vėlavimą</w:t>
            </w:r>
          </w:p>
        </w:tc>
        <w:tc>
          <w:tcPr>
            <w:tcW w:w="6773" w:type="dxa"/>
            <w:gridSpan w:val="3"/>
            <w:tcBorders>
              <w:top w:val="single" w:sz="4" w:space="0" w:color="auto"/>
              <w:left w:val="single" w:sz="4" w:space="0" w:color="auto"/>
              <w:bottom w:val="single" w:sz="4" w:space="0" w:color="auto"/>
              <w:right w:val="single" w:sz="4" w:space="0" w:color="auto"/>
            </w:tcBorders>
          </w:tcPr>
          <w:p w14:paraId="50FF77C1" w14:textId="174FDD5C" w:rsidR="00AE256A" w:rsidRPr="00BC6FCB" w:rsidDel="00916648" w:rsidRDefault="00AE256A" w:rsidP="00AE256A">
            <w:pPr>
              <w:jc w:val="both"/>
              <w:rPr>
                <w:rFonts w:ascii="Arial" w:hAnsi="Arial" w:cs="Arial"/>
                <w:kern w:val="2"/>
                <w:sz w:val="22"/>
                <w:szCs w:val="22"/>
              </w:rPr>
            </w:pPr>
            <w:r w:rsidRPr="00BC6FCB">
              <w:rPr>
                <w:rFonts w:ascii="Arial" w:eastAsia="Arial" w:hAnsi="Arial" w:cs="Arial"/>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E256A" w:rsidRPr="00BC6FCB" w14:paraId="401C321C"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2C8C39F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9.2. Tiekėjui taikomos netesybos</w:t>
            </w:r>
          </w:p>
        </w:tc>
        <w:tc>
          <w:tcPr>
            <w:tcW w:w="6773" w:type="dxa"/>
            <w:gridSpan w:val="3"/>
            <w:tcBorders>
              <w:top w:val="single" w:sz="4" w:space="0" w:color="auto"/>
              <w:left w:val="single" w:sz="4" w:space="0" w:color="auto"/>
              <w:bottom w:val="single" w:sz="4" w:space="0" w:color="auto"/>
              <w:right w:val="single" w:sz="4" w:space="0" w:color="auto"/>
            </w:tcBorders>
          </w:tcPr>
          <w:p w14:paraId="1A987E7E" w14:textId="5E716E6E" w:rsidR="00AE256A"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9.2.1. Jeigu Tiekėjas vėluoja vykdyti užsakymą, tiekti Prekes ar ištaisyti jų trūkumus</w:t>
            </w:r>
            <w:r w:rsidRPr="00BC6FCB">
              <w:rPr>
                <w:rFonts w:ascii="Arial" w:eastAsia="Arial" w:hAnsi="Arial" w:cs="Arial"/>
                <w:sz w:val="22"/>
                <w:szCs w:val="22"/>
              </w:rPr>
              <w:t xml:space="preserve"> </w:t>
            </w:r>
            <w:r w:rsidRPr="00BC6FCB">
              <w:rPr>
                <w:rFonts w:ascii="Arial" w:eastAsia="Arial" w:hAnsi="Arial" w:cs="Arial"/>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7395F5E" w14:textId="76A968A2" w:rsidR="00AE256A" w:rsidRPr="00BC6FCB" w:rsidRDefault="00AE256A" w:rsidP="7B19CDA0">
            <w:pPr>
              <w:jc w:val="both"/>
              <w:rPr>
                <w:rFonts w:ascii="Arial" w:hAnsi="Arial" w:cs="Arial"/>
                <w:kern w:val="2"/>
                <w:sz w:val="22"/>
                <w:szCs w:val="22"/>
              </w:rPr>
            </w:pPr>
            <w:r w:rsidRPr="7B19CDA0">
              <w:rPr>
                <w:rFonts w:ascii="Arial" w:eastAsia="Arial" w:hAnsi="Arial" w:cs="Arial"/>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1F0C90D0" w14:textId="42FC5EF2" w:rsidR="00AE256A" w:rsidRPr="00BC6FCB" w:rsidRDefault="00AE256A" w:rsidP="00AE256A">
            <w:pPr>
              <w:jc w:val="both"/>
              <w:rPr>
                <w:rFonts w:ascii="Arial" w:hAnsi="Arial" w:cs="Arial"/>
                <w:b/>
                <w:bCs/>
                <w:kern w:val="2"/>
                <w:sz w:val="22"/>
                <w:szCs w:val="22"/>
              </w:rPr>
            </w:pPr>
            <w:r w:rsidRPr="00BC6FCB">
              <w:rPr>
                <w:rFonts w:ascii="Arial" w:eastAsia="Arial" w:hAnsi="Arial" w:cs="Arial"/>
                <w:kern w:val="2"/>
                <w:sz w:val="22"/>
                <w:szCs w:val="22"/>
              </w:rPr>
              <w:t xml:space="preserve">9.2.3. Tiekėjas privalo sumokėti Pirkėjui netesybas per 30 (trisdešimt) kalendorinių dienų nuo Pirkėjo pareikalavimo, jeigu netesybų suma nėra </w:t>
            </w:r>
            <w:r w:rsidRPr="00BC6FCB">
              <w:rPr>
                <w:rFonts w:ascii="Arial" w:eastAsia="Arial" w:hAnsi="Arial" w:cs="Arial"/>
                <w:sz w:val="22"/>
                <w:szCs w:val="22"/>
              </w:rPr>
              <w:t>išskaitoma iš Tiekėjui mokėtinos sumos.</w:t>
            </w:r>
            <w:r w:rsidRPr="00BC6FCB">
              <w:rPr>
                <w:rFonts w:ascii="Arial" w:eastAsia="Arial" w:hAnsi="Arial" w:cs="Arial"/>
                <w:kern w:val="2"/>
                <w:sz w:val="22"/>
                <w:szCs w:val="22"/>
              </w:rPr>
              <w:t xml:space="preserve"> </w:t>
            </w:r>
          </w:p>
        </w:tc>
      </w:tr>
      <w:tr w:rsidR="00AE256A" w:rsidRPr="00BC6FCB" w14:paraId="6C6A40FF"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14BB3F0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9.3. Tiekėjui / Pirkėjui taikoma bauda nutraukus Sutartį dėl esminio Sutarties pažeidimo ar nepagrįstai nutraukus Sutarties vykdymą ne Sutartyje nustatyta tvarka</w:t>
            </w:r>
          </w:p>
        </w:tc>
        <w:tc>
          <w:tcPr>
            <w:tcW w:w="6773" w:type="dxa"/>
            <w:gridSpan w:val="3"/>
            <w:tcBorders>
              <w:top w:val="single" w:sz="4" w:space="0" w:color="auto"/>
              <w:left w:val="single" w:sz="4" w:space="0" w:color="auto"/>
              <w:bottom w:val="single" w:sz="4" w:space="0" w:color="auto"/>
              <w:right w:val="single" w:sz="4" w:space="0" w:color="auto"/>
            </w:tcBorders>
          </w:tcPr>
          <w:p w14:paraId="365F707F" w14:textId="77777777" w:rsidR="00AE256A" w:rsidRPr="00BC6FCB" w:rsidDel="000C0325" w:rsidRDefault="00AE256A" w:rsidP="00AE256A">
            <w:pPr>
              <w:jc w:val="both"/>
              <w:rPr>
                <w:rFonts w:ascii="Arial" w:eastAsia="Arial" w:hAnsi="Arial" w:cs="Arial"/>
                <w:kern w:val="2"/>
                <w:sz w:val="22"/>
                <w:szCs w:val="22"/>
              </w:rPr>
            </w:pPr>
            <w:r w:rsidRPr="00BC6FCB">
              <w:rPr>
                <w:rFonts w:ascii="Arial" w:eastAsia="Arial" w:hAnsi="Arial" w:cs="Arial"/>
                <w:kern w:val="2"/>
                <w:sz w:val="22"/>
                <w:szCs w:val="22"/>
              </w:rPr>
              <w:t>9.3.1. Nutraukus Sutartį dėl esminio Sutarties pažeidimo, nustatyto Sutarties Specialiosiose sąlygose, mokama 10 (dešimt) procentų dydžio bauda nuo Pradinės Sutarties vertės be PVM, nurodytos Specialiųjų sąlygų 5.2 punkte.</w:t>
            </w:r>
          </w:p>
          <w:p w14:paraId="066B9ABF"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9.3.2. </w:t>
            </w:r>
            <w:r w:rsidRPr="00BC6FCB">
              <w:rPr>
                <w:rFonts w:ascii="Arial" w:eastAsia="Arial" w:hAnsi="Arial" w:cs="Arial"/>
                <w:sz w:val="22"/>
                <w:szCs w:val="22"/>
              </w:rPr>
              <w:t xml:space="preserve">Nepagrįstai nutraukus Sutarties vykdymą ne Sutartyje nustatyta tvarka, mokama </w:t>
            </w:r>
            <w:r w:rsidRPr="00BC6FCB">
              <w:rPr>
                <w:rFonts w:ascii="Arial" w:eastAsia="Arial" w:hAnsi="Arial" w:cs="Arial"/>
                <w:kern w:val="2"/>
                <w:sz w:val="22"/>
                <w:szCs w:val="22"/>
              </w:rPr>
              <w:t>10 (dešimt) procentų dydžio bauda nuo Pradinės Sutarties vertės, nurodytos Specialiųjų sąlygų 5.2 punkte.</w:t>
            </w:r>
          </w:p>
          <w:p w14:paraId="37344C92" w14:textId="373C5545" w:rsidR="00AE256A" w:rsidRPr="00BC6FCB" w:rsidRDefault="00AE256A" w:rsidP="00AE256A">
            <w:pPr>
              <w:jc w:val="both"/>
              <w:rPr>
                <w:rFonts w:ascii="Arial" w:hAnsi="Arial" w:cs="Arial"/>
                <w:sz w:val="22"/>
                <w:szCs w:val="22"/>
              </w:rPr>
            </w:pPr>
          </w:p>
        </w:tc>
      </w:tr>
      <w:tr w:rsidR="00AE256A" w:rsidRPr="00BC6FCB" w14:paraId="78F1F379"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434C6D2C"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773" w:type="dxa"/>
            <w:gridSpan w:val="3"/>
            <w:tcBorders>
              <w:top w:val="single" w:sz="4" w:space="0" w:color="auto"/>
              <w:left w:val="single" w:sz="4" w:space="0" w:color="auto"/>
              <w:bottom w:val="single" w:sz="4" w:space="0" w:color="auto"/>
              <w:right w:val="single" w:sz="4" w:space="0" w:color="auto"/>
            </w:tcBorders>
          </w:tcPr>
          <w:p w14:paraId="6605189C" w14:textId="77777777" w:rsidR="00AE256A" w:rsidRPr="00BC6FCB" w:rsidRDefault="00AE256A" w:rsidP="00AE256A">
            <w:pPr>
              <w:jc w:val="both"/>
              <w:rPr>
                <w:rFonts w:ascii="Arial" w:hAnsi="Arial" w:cs="Arial"/>
                <w:color w:val="000000"/>
                <w:kern w:val="2"/>
                <w:sz w:val="22"/>
                <w:szCs w:val="22"/>
              </w:rPr>
            </w:pPr>
            <w:r w:rsidRPr="00BC6FCB">
              <w:rPr>
                <w:rFonts w:ascii="Arial" w:eastAsia="Arial" w:hAnsi="Arial" w:cs="Arial"/>
                <w:color w:val="000000"/>
                <w:kern w:val="2"/>
                <w:sz w:val="22"/>
                <w:szCs w:val="22"/>
              </w:rPr>
              <w:t>Netaikoma</w:t>
            </w:r>
          </w:p>
          <w:p w14:paraId="6C8DFA87" w14:textId="4D78BECC" w:rsidR="00AE256A" w:rsidRPr="00BC6FCB" w:rsidRDefault="00AE256A" w:rsidP="00AE256A">
            <w:pPr>
              <w:jc w:val="both"/>
              <w:rPr>
                <w:rFonts w:ascii="Arial" w:hAnsi="Arial" w:cs="Arial"/>
                <w:sz w:val="22"/>
                <w:szCs w:val="22"/>
              </w:rPr>
            </w:pPr>
          </w:p>
          <w:p w14:paraId="6A2A6F05" w14:textId="1E53B27D" w:rsidR="00AE256A" w:rsidRPr="00BC6FCB" w:rsidRDefault="00AE256A" w:rsidP="00AE256A">
            <w:pPr>
              <w:jc w:val="both"/>
              <w:rPr>
                <w:rFonts w:ascii="Arial" w:hAnsi="Arial" w:cs="Arial"/>
                <w:sz w:val="22"/>
                <w:szCs w:val="22"/>
              </w:rPr>
            </w:pPr>
          </w:p>
        </w:tc>
      </w:tr>
      <w:tr w:rsidR="00AE256A" w:rsidRPr="00BC6FCB" w14:paraId="7959F065"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75164EEE"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9.5. Tiekėjui taikomos baudos dėl aplinkosauginių ir (arba) socialinių kriterijų nesilaikymo</w:t>
            </w:r>
          </w:p>
        </w:tc>
        <w:tc>
          <w:tcPr>
            <w:tcW w:w="6773" w:type="dxa"/>
            <w:gridSpan w:val="3"/>
            <w:tcBorders>
              <w:top w:val="single" w:sz="4" w:space="0" w:color="auto"/>
              <w:left w:val="single" w:sz="4" w:space="0" w:color="auto"/>
              <w:bottom w:val="single" w:sz="4" w:space="0" w:color="auto"/>
              <w:right w:val="single" w:sz="4" w:space="0" w:color="auto"/>
            </w:tcBorders>
          </w:tcPr>
          <w:p w14:paraId="4E657D47" w14:textId="6EAA023F" w:rsidR="00AE256A" w:rsidRPr="00BC6FCB" w:rsidRDefault="00F17B66" w:rsidP="7B19CDA0">
            <w:pPr>
              <w:jc w:val="both"/>
              <w:rPr>
                <w:rFonts w:ascii="Arial" w:hAnsi="Arial" w:cs="Arial"/>
                <w:sz w:val="22"/>
                <w:szCs w:val="22"/>
              </w:rPr>
            </w:pPr>
            <w:r w:rsidRPr="7B19CDA0">
              <w:rPr>
                <w:rFonts w:ascii="Arial" w:hAnsi="Arial" w:cs="Arial"/>
                <w:sz w:val="22"/>
                <w:szCs w:val="22"/>
              </w:rPr>
              <w:t>100 (vienas šimtas eurų ir 00 ct) Eur dydžio bauda už kiekvieną Sutarties Specialiųjų sąlygų 13.</w:t>
            </w:r>
            <w:r w:rsidR="009464C6">
              <w:rPr>
                <w:rFonts w:ascii="Arial" w:hAnsi="Arial" w:cs="Arial"/>
                <w:sz w:val="22"/>
                <w:szCs w:val="22"/>
              </w:rPr>
              <w:t>1</w:t>
            </w:r>
            <w:r w:rsidRPr="7B19CDA0">
              <w:rPr>
                <w:rFonts w:ascii="Arial" w:hAnsi="Arial" w:cs="Arial"/>
                <w:sz w:val="22"/>
                <w:szCs w:val="22"/>
              </w:rPr>
              <w:t xml:space="preserve">. punkte nustatytą </w:t>
            </w:r>
            <w:r w:rsidR="003F6F23">
              <w:rPr>
                <w:rFonts w:ascii="Arial" w:hAnsi="Arial" w:cs="Arial"/>
                <w:sz w:val="22"/>
                <w:szCs w:val="22"/>
              </w:rPr>
              <w:t>rei</w:t>
            </w:r>
            <w:r w:rsidR="00F341C1">
              <w:rPr>
                <w:rFonts w:ascii="Arial" w:hAnsi="Arial" w:cs="Arial"/>
                <w:sz w:val="22"/>
                <w:szCs w:val="22"/>
              </w:rPr>
              <w:t xml:space="preserve">kalavimo </w:t>
            </w:r>
            <w:r w:rsidR="004D60DE">
              <w:rPr>
                <w:rFonts w:ascii="Arial" w:hAnsi="Arial" w:cs="Arial"/>
                <w:sz w:val="22"/>
                <w:szCs w:val="22"/>
              </w:rPr>
              <w:t xml:space="preserve">pažeidimo </w:t>
            </w:r>
            <w:r w:rsidRPr="7B19CDA0">
              <w:rPr>
                <w:rFonts w:ascii="Arial" w:hAnsi="Arial" w:cs="Arial"/>
                <w:sz w:val="22"/>
                <w:szCs w:val="22"/>
              </w:rPr>
              <w:t>atvejį.</w:t>
            </w:r>
          </w:p>
          <w:p w14:paraId="402F804D" w14:textId="0406DD3B" w:rsidR="00AE256A" w:rsidRPr="00BC6FCB" w:rsidRDefault="00AE256A" w:rsidP="00AE256A">
            <w:pPr>
              <w:jc w:val="both"/>
              <w:rPr>
                <w:rFonts w:ascii="Arial" w:hAnsi="Arial" w:cs="Arial"/>
                <w:color w:val="4472C4"/>
                <w:kern w:val="2"/>
                <w:sz w:val="22"/>
                <w:szCs w:val="22"/>
              </w:rPr>
            </w:pPr>
          </w:p>
        </w:tc>
      </w:tr>
      <w:tr w:rsidR="00AE256A" w:rsidRPr="00BC6FCB" w14:paraId="6E3AD8BA"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A685E8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9.6. Tiekėjui / Pirkėjui taikoma bauda dėl konfidencialumo reikalavimų nesilaikymo</w:t>
            </w:r>
          </w:p>
        </w:tc>
        <w:tc>
          <w:tcPr>
            <w:tcW w:w="6773" w:type="dxa"/>
            <w:gridSpan w:val="3"/>
            <w:tcBorders>
              <w:top w:val="single" w:sz="4" w:space="0" w:color="auto"/>
              <w:left w:val="single" w:sz="4" w:space="0" w:color="auto"/>
              <w:bottom w:val="single" w:sz="4" w:space="0" w:color="auto"/>
              <w:right w:val="single" w:sz="4" w:space="0" w:color="auto"/>
            </w:tcBorders>
          </w:tcPr>
          <w:p w14:paraId="60FE78F7"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16B30E5E" w14:textId="42C693DD" w:rsidR="00AE256A" w:rsidRPr="00BC6FCB" w:rsidRDefault="00AE256A" w:rsidP="00AE256A">
            <w:pPr>
              <w:jc w:val="both"/>
              <w:rPr>
                <w:rFonts w:ascii="Arial" w:hAnsi="Arial" w:cs="Arial"/>
                <w:color w:val="4472C4"/>
                <w:kern w:val="2"/>
                <w:sz w:val="22"/>
                <w:szCs w:val="22"/>
              </w:rPr>
            </w:pPr>
          </w:p>
        </w:tc>
      </w:tr>
      <w:tr w:rsidR="00AE256A" w:rsidRPr="00BC6FCB" w14:paraId="412752F5"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62995AB1" w14:textId="77777777" w:rsidR="00AE256A" w:rsidRPr="00E92A31" w:rsidRDefault="00AE256A" w:rsidP="00AE256A">
            <w:pPr>
              <w:rPr>
                <w:rFonts w:ascii="Arial" w:hAnsi="Arial" w:cs="Arial"/>
                <w:b/>
                <w:bCs/>
                <w:kern w:val="2"/>
                <w:sz w:val="22"/>
                <w:szCs w:val="22"/>
              </w:rPr>
            </w:pPr>
            <w:r w:rsidRPr="00E92A31">
              <w:rPr>
                <w:rFonts w:ascii="Arial" w:eastAsia="Arial" w:hAnsi="Arial" w:cs="Arial"/>
                <w:b/>
                <w:bCs/>
                <w:kern w:val="2"/>
                <w:sz w:val="22"/>
                <w:szCs w:val="22"/>
              </w:rPr>
              <w:t xml:space="preserve">9.7. Tiekėjui taikomos netesybos dėl pirkimo dokumentuose nustatytų Kokybinių kriterijų </w:t>
            </w:r>
            <w:proofErr w:type="spellStart"/>
            <w:r w:rsidRPr="00E92A31">
              <w:rPr>
                <w:rFonts w:ascii="Arial" w:eastAsia="Arial" w:hAnsi="Arial" w:cs="Arial"/>
                <w:b/>
                <w:bCs/>
                <w:kern w:val="2"/>
                <w:sz w:val="22"/>
                <w:szCs w:val="22"/>
              </w:rPr>
              <w:t>nepasiekimo</w:t>
            </w:r>
            <w:proofErr w:type="spellEnd"/>
            <w:r w:rsidRPr="00E92A31">
              <w:rPr>
                <w:rFonts w:ascii="Arial" w:eastAsia="Arial" w:hAnsi="Arial" w:cs="Arial"/>
                <w:b/>
                <w:bCs/>
                <w:kern w:val="2"/>
                <w:sz w:val="22"/>
                <w:szCs w:val="22"/>
              </w:rPr>
              <w:t xml:space="preserve"> Sutarties vykdymo metu</w:t>
            </w:r>
          </w:p>
        </w:tc>
        <w:tc>
          <w:tcPr>
            <w:tcW w:w="6773" w:type="dxa"/>
            <w:gridSpan w:val="3"/>
            <w:tcBorders>
              <w:top w:val="single" w:sz="4" w:space="0" w:color="auto"/>
              <w:left w:val="single" w:sz="4" w:space="0" w:color="auto"/>
              <w:bottom w:val="single" w:sz="4" w:space="0" w:color="auto"/>
              <w:right w:val="single" w:sz="4" w:space="0" w:color="auto"/>
            </w:tcBorders>
          </w:tcPr>
          <w:p w14:paraId="16F1466C" w14:textId="6CCADB72" w:rsidR="00AE256A" w:rsidRPr="00E92A31" w:rsidDel="0081789E" w:rsidRDefault="000F57DD" w:rsidP="7B19CDA0">
            <w:pPr>
              <w:jc w:val="both"/>
              <w:rPr>
                <w:rFonts w:ascii="Arial" w:hAnsi="Arial" w:cs="Arial"/>
                <w:kern w:val="2"/>
                <w:sz w:val="22"/>
                <w:szCs w:val="22"/>
                <w:highlight w:val="yellow"/>
              </w:rPr>
            </w:pPr>
            <w:r w:rsidRPr="000F57DD">
              <w:rPr>
                <w:rFonts w:ascii="Arial" w:eastAsia="Arial" w:hAnsi="Arial" w:cs="Arial"/>
                <w:kern w:val="2"/>
                <w:sz w:val="22"/>
                <w:szCs w:val="22"/>
              </w:rPr>
              <w:t>Netaikoma</w:t>
            </w:r>
          </w:p>
        </w:tc>
      </w:tr>
      <w:tr w:rsidR="00AE256A" w:rsidRPr="00BC6FCB" w14:paraId="20E83A08"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1CA663E9"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9.8. Tiekėjui taikomos netesybos dėl Sutarties įvykdymo užtikrinimo nepratęsimo</w:t>
            </w:r>
          </w:p>
        </w:tc>
        <w:tc>
          <w:tcPr>
            <w:tcW w:w="6773" w:type="dxa"/>
            <w:gridSpan w:val="3"/>
            <w:tcBorders>
              <w:top w:val="single" w:sz="4" w:space="0" w:color="auto"/>
              <w:left w:val="single" w:sz="4" w:space="0" w:color="auto"/>
              <w:bottom w:val="single" w:sz="4" w:space="0" w:color="auto"/>
              <w:right w:val="single" w:sz="4" w:space="0" w:color="auto"/>
            </w:tcBorders>
          </w:tcPr>
          <w:p w14:paraId="3653B27E"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5D3A4EA7" w14:textId="420C642F" w:rsidR="00AE256A" w:rsidRPr="00BC6FCB" w:rsidRDefault="00AE256A" w:rsidP="00AE256A">
            <w:pPr>
              <w:jc w:val="both"/>
              <w:rPr>
                <w:rFonts w:ascii="Arial" w:hAnsi="Arial" w:cs="Arial"/>
                <w:color w:val="4472C4"/>
                <w:kern w:val="2"/>
                <w:sz w:val="22"/>
                <w:szCs w:val="22"/>
              </w:rPr>
            </w:pPr>
          </w:p>
        </w:tc>
      </w:tr>
      <w:tr w:rsidR="00AE256A" w:rsidRPr="00BC6FCB" w14:paraId="38BFE80D"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080704D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773" w:type="dxa"/>
            <w:gridSpan w:val="3"/>
            <w:tcBorders>
              <w:top w:val="single" w:sz="4" w:space="0" w:color="auto"/>
              <w:left w:val="single" w:sz="4" w:space="0" w:color="auto"/>
              <w:bottom w:val="single" w:sz="4" w:space="0" w:color="auto"/>
              <w:right w:val="single" w:sz="4" w:space="0" w:color="auto"/>
            </w:tcBorders>
          </w:tcPr>
          <w:p w14:paraId="1050C3CF" w14:textId="77777777" w:rsidR="00AE256A" w:rsidRPr="00BC6FCB" w:rsidRDefault="00AE256A" w:rsidP="00AE256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057495AC" w14:textId="642C7D32" w:rsidR="00AE256A" w:rsidRPr="00BC6FCB" w:rsidRDefault="00AE256A" w:rsidP="00AE256A">
            <w:pPr>
              <w:spacing w:line="259" w:lineRule="auto"/>
              <w:jc w:val="both"/>
              <w:rPr>
                <w:rFonts w:ascii="Arial" w:hAnsi="Arial" w:cs="Arial"/>
                <w:kern w:val="2"/>
                <w:sz w:val="22"/>
                <w:szCs w:val="22"/>
              </w:rPr>
            </w:pPr>
          </w:p>
          <w:p w14:paraId="453C6372" w14:textId="7F71037F" w:rsidR="00AE256A" w:rsidRPr="00BC6FCB" w:rsidRDefault="00AE256A" w:rsidP="00AE256A">
            <w:pPr>
              <w:jc w:val="both"/>
              <w:rPr>
                <w:rFonts w:ascii="Arial" w:hAnsi="Arial" w:cs="Arial"/>
                <w:color w:val="4472C4"/>
                <w:kern w:val="2"/>
                <w:sz w:val="22"/>
                <w:szCs w:val="22"/>
              </w:rPr>
            </w:pPr>
          </w:p>
        </w:tc>
      </w:tr>
      <w:tr w:rsidR="00AE256A" w:rsidRPr="00BC6FCB" w14:paraId="008A07BE" w14:textId="77777777" w:rsidTr="00F32D10">
        <w:trPr>
          <w:trHeight w:val="300"/>
        </w:trPr>
        <w:tc>
          <w:tcPr>
            <w:tcW w:w="2762" w:type="dxa"/>
            <w:tcBorders>
              <w:top w:val="single" w:sz="4" w:space="0" w:color="auto"/>
              <w:left w:val="single" w:sz="4" w:space="0" w:color="auto"/>
              <w:bottom w:val="single" w:sz="4" w:space="0" w:color="auto"/>
              <w:right w:val="single" w:sz="4" w:space="0" w:color="auto"/>
            </w:tcBorders>
          </w:tcPr>
          <w:p w14:paraId="35361A2F" w14:textId="77777777" w:rsidR="00AE256A" w:rsidRPr="007D058A" w:rsidRDefault="00AE256A" w:rsidP="00AE256A">
            <w:pPr>
              <w:rPr>
                <w:rFonts w:ascii="Arial" w:hAnsi="Arial" w:cs="Arial"/>
                <w:b/>
                <w:bCs/>
                <w:color w:val="000000" w:themeColor="text1"/>
                <w:kern w:val="2"/>
                <w:sz w:val="22"/>
                <w:szCs w:val="22"/>
              </w:rPr>
            </w:pPr>
            <w:r w:rsidRPr="007D058A">
              <w:rPr>
                <w:rFonts w:ascii="Arial" w:eastAsia="Arial" w:hAnsi="Arial" w:cs="Arial"/>
                <w:b/>
                <w:bCs/>
                <w:color w:val="000000" w:themeColor="text1"/>
                <w:kern w:val="2"/>
                <w:sz w:val="22"/>
                <w:szCs w:val="22"/>
              </w:rPr>
              <w:t>9.10. Kitos netesybos</w:t>
            </w:r>
          </w:p>
        </w:tc>
        <w:tc>
          <w:tcPr>
            <w:tcW w:w="6773" w:type="dxa"/>
            <w:gridSpan w:val="3"/>
            <w:tcBorders>
              <w:top w:val="single" w:sz="4" w:space="0" w:color="auto"/>
              <w:left w:val="single" w:sz="4" w:space="0" w:color="auto"/>
              <w:bottom w:val="single" w:sz="4" w:space="0" w:color="auto"/>
              <w:right w:val="single" w:sz="4" w:space="0" w:color="auto"/>
            </w:tcBorders>
          </w:tcPr>
          <w:p w14:paraId="77974048" w14:textId="06DDA3BA" w:rsidR="00AE256A" w:rsidRPr="007D058A" w:rsidRDefault="007D058A" w:rsidP="00AE256A">
            <w:pPr>
              <w:jc w:val="both"/>
              <w:rPr>
                <w:rFonts w:ascii="Arial" w:hAnsi="Arial" w:cs="Arial"/>
                <w:color w:val="000000" w:themeColor="text1"/>
                <w:kern w:val="2"/>
                <w:sz w:val="22"/>
                <w:szCs w:val="22"/>
              </w:rPr>
            </w:pPr>
            <w:r w:rsidRPr="007D058A">
              <w:rPr>
                <w:rFonts w:ascii="Arial" w:hAnsi="Arial" w:cs="Arial"/>
                <w:color w:val="000000" w:themeColor="text1"/>
                <w:kern w:val="2"/>
                <w:sz w:val="22"/>
                <w:szCs w:val="22"/>
              </w:rPr>
              <w:t>Netaikoma</w:t>
            </w:r>
          </w:p>
        </w:tc>
      </w:tr>
      <w:tr w:rsidR="00AE256A" w:rsidRPr="00BC6FCB" w14:paraId="1EE020F0" w14:textId="77777777" w:rsidTr="662AF83D">
        <w:trPr>
          <w:trHeight w:val="300"/>
        </w:trPr>
        <w:tc>
          <w:tcPr>
            <w:tcW w:w="9535" w:type="dxa"/>
            <w:gridSpan w:val="4"/>
          </w:tcPr>
          <w:p w14:paraId="4A57A19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10. ESMINĖS SUTARTIES SĄLYGOS</w:t>
            </w:r>
          </w:p>
        </w:tc>
      </w:tr>
      <w:tr w:rsidR="00AE256A" w:rsidRPr="00BC6FCB" w14:paraId="42F9E697" w14:textId="77777777" w:rsidTr="00F32D10">
        <w:trPr>
          <w:trHeight w:val="300"/>
        </w:trPr>
        <w:tc>
          <w:tcPr>
            <w:tcW w:w="2762" w:type="dxa"/>
          </w:tcPr>
          <w:p w14:paraId="175C63C4" w14:textId="40A77FF8" w:rsidR="00AE256A" w:rsidRPr="00BC6FCB" w:rsidRDefault="00AE256A" w:rsidP="00AE256A">
            <w:pPr>
              <w:rPr>
                <w:rFonts w:ascii="Arial" w:hAnsi="Arial" w:cs="Arial"/>
                <w:b/>
                <w:bCs/>
                <w:kern w:val="2"/>
                <w:sz w:val="22"/>
                <w:szCs w:val="22"/>
              </w:rPr>
            </w:pPr>
            <w:r w:rsidRPr="00BC6FCB">
              <w:rPr>
                <w:rFonts w:ascii="Arial" w:eastAsia="Arial" w:hAnsi="Arial" w:cs="Arial"/>
                <w:b/>
                <w:bCs/>
                <w:sz w:val="22"/>
                <w:szCs w:val="22"/>
              </w:rPr>
              <w:t>10.1. Esminės Sutarties sąlygos</w:t>
            </w:r>
          </w:p>
        </w:tc>
        <w:tc>
          <w:tcPr>
            <w:tcW w:w="6773" w:type="dxa"/>
            <w:gridSpan w:val="3"/>
          </w:tcPr>
          <w:p w14:paraId="245E08AB"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6BFF7A0B" w14:textId="69D49C57" w:rsidR="00AE256A" w:rsidRPr="002C6789" w:rsidDel="002C6789" w:rsidRDefault="00AE256A" w:rsidP="007D058A">
            <w:pPr>
              <w:jc w:val="both"/>
              <w:rPr>
                <w:rFonts w:ascii="Arial" w:hAnsi="Arial" w:cs="Arial"/>
                <w:kern w:val="2"/>
                <w:sz w:val="22"/>
                <w:szCs w:val="22"/>
              </w:rPr>
            </w:pPr>
          </w:p>
        </w:tc>
      </w:tr>
      <w:tr w:rsidR="00AE256A" w:rsidRPr="00BC6FCB" w14:paraId="0E3719DC" w14:textId="77777777" w:rsidTr="00F32D10">
        <w:trPr>
          <w:trHeight w:val="300"/>
        </w:trPr>
        <w:tc>
          <w:tcPr>
            <w:tcW w:w="2762" w:type="dxa"/>
          </w:tcPr>
          <w:p w14:paraId="08100C98"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10.2. Dideli arba nuolatiniai esminės Sutarties sąlygos vykdymo trūkumai</w:t>
            </w:r>
          </w:p>
        </w:tc>
        <w:tc>
          <w:tcPr>
            <w:tcW w:w="6773" w:type="dxa"/>
            <w:gridSpan w:val="3"/>
          </w:tcPr>
          <w:p w14:paraId="5EA7E96C" w14:textId="77777777" w:rsidR="007D058A" w:rsidRPr="00BC6FCB" w:rsidRDefault="007D058A" w:rsidP="007D058A">
            <w:pPr>
              <w:spacing w:line="259" w:lineRule="auto"/>
              <w:jc w:val="both"/>
              <w:rPr>
                <w:rFonts w:ascii="Arial" w:hAnsi="Arial" w:cs="Arial"/>
                <w:sz w:val="22"/>
                <w:szCs w:val="22"/>
              </w:rPr>
            </w:pPr>
            <w:r w:rsidRPr="00BC6FCB">
              <w:rPr>
                <w:rFonts w:ascii="Arial" w:eastAsia="Arial" w:hAnsi="Arial" w:cs="Arial"/>
                <w:kern w:val="2"/>
                <w:sz w:val="22"/>
                <w:szCs w:val="22"/>
              </w:rPr>
              <w:t>Netaikoma</w:t>
            </w:r>
          </w:p>
          <w:p w14:paraId="101EF203" w14:textId="0E2FE7CB" w:rsidR="00AE256A" w:rsidRPr="00BA2437" w:rsidRDefault="00AE256A" w:rsidP="007D058A">
            <w:pPr>
              <w:spacing w:line="257" w:lineRule="auto"/>
              <w:jc w:val="both"/>
              <w:rPr>
                <w:rFonts w:ascii="Arial" w:hAnsi="Arial" w:cs="Arial"/>
                <w:sz w:val="22"/>
                <w:szCs w:val="22"/>
                <w:highlight w:val="yellow"/>
              </w:rPr>
            </w:pPr>
          </w:p>
        </w:tc>
      </w:tr>
      <w:tr w:rsidR="00AE256A" w:rsidRPr="00BC6FCB" w14:paraId="4195E62A" w14:textId="77777777" w:rsidTr="662AF83D">
        <w:trPr>
          <w:trHeight w:val="300"/>
        </w:trPr>
        <w:tc>
          <w:tcPr>
            <w:tcW w:w="9535" w:type="dxa"/>
            <w:gridSpan w:val="4"/>
          </w:tcPr>
          <w:p w14:paraId="72E7CC4F"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11. SUTARTIES GALIOJIMAS IR KEITIMAS</w:t>
            </w:r>
          </w:p>
        </w:tc>
      </w:tr>
      <w:tr w:rsidR="00AE256A" w:rsidRPr="00BC6FCB" w14:paraId="3BC0F23F"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2EABAFA7"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11.1. Sutarties sudarymas ir įsigaliojimas</w:t>
            </w:r>
          </w:p>
        </w:tc>
        <w:tc>
          <w:tcPr>
            <w:tcW w:w="6773" w:type="dxa"/>
            <w:gridSpan w:val="3"/>
            <w:tcBorders>
              <w:top w:val="single" w:sz="4" w:space="0" w:color="auto"/>
              <w:left w:val="single" w:sz="4" w:space="0" w:color="auto"/>
              <w:bottom w:val="single" w:sz="4" w:space="0" w:color="auto"/>
              <w:right w:val="single" w:sz="4" w:space="0" w:color="auto"/>
            </w:tcBorders>
          </w:tcPr>
          <w:p w14:paraId="6649E222"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Ši Sutartis laikoma sudaryta ir įsigalioja nuo Sutarties pasirašymo dienos (antrosios Šalies pasirašymo dieną).</w:t>
            </w:r>
          </w:p>
          <w:p w14:paraId="21D321B5" w14:textId="110637C2" w:rsidR="00AE256A" w:rsidRPr="00BC6FCB" w:rsidDel="00DA5266" w:rsidRDefault="00AE256A" w:rsidP="7B19CDA0">
            <w:pPr>
              <w:jc w:val="both"/>
              <w:rPr>
                <w:rFonts w:ascii="Arial" w:hAnsi="Arial" w:cs="Arial"/>
                <w:color w:val="FF0000"/>
                <w:kern w:val="2"/>
                <w:sz w:val="22"/>
                <w:szCs w:val="22"/>
              </w:rPr>
            </w:pPr>
            <w:r w:rsidRPr="00BC6FCB">
              <w:rPr>
                <w:rFonts w:ascii="Arial" w:eastAsia="Arial" w:hAnsi="Arial" w:cs="Arial"/>
                <w:color w:val="000000"/>
                <w:kern w:val="2"/>
                <w:sz w:val="22"/>
                <w:szCs w:val="22"/>
              </w:rPr>
              <w:t xml:space="preserve">Sutartis galioja iki visiško prievolių įvykdymo, bet jos terminas negali būti ilgesnis kaip </w:t>
            </w:r>
            <w:r w:rsidR="00FC7DE0">
              <w:rPr>
                <w:rFonts w:ascii="Arial" w:eastAsia="Arial" w:hAnsi="Arial" w:cs="Arial"/>
                <w:color w:val="000000"/>
                <w:kern w:val="2"/>
                <w:sz w:val="22"/>
                <w:szCs w:val="22"/>
              </w:rPr>
              <w:t>8</w:t>
            </w:r>
            <w:r w:rsidRPr="00BC6FCB">
              <w:rPr>
                <w:rFonts w:ascii="Arial" w:eastAsia="Arial" w:hAnsi="Arial" w:cs="Arial"/>
                <w:color w:val="000000"/>
                <w:kern w:val="2"/>
                <w:sz w:val="22"/>
                <w:szCs w:val="22"/>
              </w:rPr>
              <w:t xml:space="preserve"> (</w:t>
            </w:r>
            <w:r w:rsidR="00FC7DE0">
              <w:rPr>
                <w:rFonts w:ascii="Arial" w:eastAsia="Arial" w:hAnsi="Arial" w:cs="Arial"/>
                <w:color w:val="000000"/>
                <w:kern w:val="2"/>
                <w:sz w:val="22"/>
                <w:szCs w:val="22"/>
              </w:rPr>
              <w:t>aštuo</w:t>
            </w:r>
            <w:r w:rsidR="5035E68B" w:rsidRPr="00BC6FCB">
              <w:rPr>
                <w:rFonts w:ascii="Arial" w:eastAsia="Arial" w:hAnsi="Arial" w:cs="Arial"/>
                <w:color w:val="000000"/>
                <w:kern w:val="2"/>
                <w:sz w:val="22"/>
                <w:szCs w:val="22"/>
              </w:rPr>
              <w:t>ni</w:t>
            </w:r>
            <w:r w:rsidR="00A26E5A">
              <w:rPr>
                <w:rFonts w:ascii="Arial" w:eastAsia="Arial" w:hAnsi="Arial" w:cs="Arial"/>
                <w:color w:val="000000"/>
                <w:kern w:val="2"/>
                <w:sz w:val="22"/>
                <w:szCs w:val="22"/>
              </w:rPr>
              <w:t>)</w:t>
            </w:r>
            <w:r w:rsidRPr="00BC6FCB">
              <w:rPr>
                <w:rFonts w:ascii="Arial" w:eastAsia="Arial" w:hAnsi="Arial" w:cs="Arial"/>
                <w:color w:val="000000"/>
                <w:kern w:val="2"/>
                <w:sz w:val="22"/>
                <w:szCs w:val="22"/>
              </w:rPr>
              <w:t xml:space="preserve"> mėnesiai. </w:t>
            </w:r>
          </w:p>
        </w:tc>
      </w:tr>
      <w:tr w:rsidR="00AE256A" w:rsidRPr="00BC6FCB" w14:paraId="361F41D8" w14:textId="77777777" w:rsidTr="00CD30ED">
        <w:trPr>
          <w:trHeight w:val="300"/>
        </w:trPr>
        <w:tc>
          <w:tcPr>
            <w:tcW w:w="2762" w:type="dxa"/>
            <w:tcBorders>
              <w:top w:val="single" w:sz="4" w:space="0" w:color="auto"/>
              <w:left w:val="single" w:sz="4" w:space="0" w:color="auto"/>
              <w:bottom w:val="single" w:sz="4" w:space="0" w:color="auto"/>
              <w:right w:val="single" w:sz="4" w:space="0" w:color="auto"/>
            </w:tcBorders>
          </w:tcPr>
          <w:p w14:paraId="741A3E63"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lastRenderedPageBreak/>
              <w:t>11.2. Sutarties galiojimo termino pratęsimas</w:t>
            </w:r>
          </w:p>
        </w:tc>
        <w:tc>
          <w:tcPr>
            <w:tcW w:w="6773" w:type="dxa"/>
            <w:gridSpan w:val="3"/>
            <w:tcBorders>
              <w:top w:val="single" w:sz="4" w:space="0" w:color="auto"/>
              <w:left w:val="single" w:sz="4" w:space="0" w:color="auto"/>
              <w:bottom w:val="single" w:sz="4" w:space="0" w:color="auto"/>
              <w:right w:val="single" w:sz="4" w:space="0" w:color="auto"/>
            </w:tcBorders>
          </w:tcPr>
          <w:p w14:paraId="2DD86490" w14:textId="77777777" w:rsidR="00AE256A" w:rsidRPr="00BC6FCB" w:rsidRDefault="00AE256A" w:rsidP="00AE256A">
            <w:pPr>
              <w:jc w:val="both"/>
              <w:rPr>
                <w:rFonts w:ascii="Arial" w:hAnsi="Arial" w:cs="Arial"/>
                <w:sz w:val="22"/>
                <w:szCs w:val="22"/>
              </w:rPr>
            </w:pPr>
            <w:r w:rsidRPr="00BC6FCB">
              <w:rPr>
                <w:rFonts w:ascii="Arial" w:eastAsia="Arial" w:hAnsi="Arial" w:cs="Arial"/>
                <w:kern w:val="2"/>
                <w:sz w:val="22"/>
                <w:szCs w:val="22"/>
              </w:rPr>
              <w:t>Netaikoma</w:t>
            </w:r>
          </w:p>
          <w:p w14:paraId="6196A0E2" w14:textId="5EE9E03C" w:rsidR="00AE256A" w:rsidRPr="00BC6FCB" w:rsidRDefault="00AE256A" w:rsidP="00AE256A">
            <w:pPr>
              <w:jc w:val="both"/>
              <w:rPr>
                <w:rFonts w:ascii="Arial" w:hAnsi="Arial" w:cs="Arial"/>
                <w:sz w:val="22"/>
                <w:szCs w:val="22"/>
              </w:rPr>
            </w:pPr>
          </w:p>
          <w:p w14:paraId="5151470B" w14:textId="5D7A847F" w:rsidR="00AE256A" w:rsidRPr="00BC6FCB" w:rsidRDefault="00AE256A" w:rsidP="00AE256A">
            <w:pPr>
              <w:jc w:val="both"/>
              <w:rPr>
                <w:rFonts w:ascii="Arial" w:hAnsi="Arial" w:cs="Arial"/>
                <w:sz w:val="22"/>
                <w:szCs w:val="22"/>
              </w:rPr>
            </w:pPr>
          </w:p>
        </w:tc>
      </w:tr>
      <w:tr w:rsidR="00AE256A" w:rsidRPr="00BC6FCB" w14:paraId="414EAA05" w14:textId="77777777" w:rsidTr="662AF83D">
        <w:trPr>
          <w:trHeight w:val="300"/>
        </w:trPr>
        <w:tc>
          <w:tcPr>
            <w:tcW w:w="9535" w:type="dxa"/>
            <w:gridSpan w:val="4"/>
          </w:tcPr>
          <w:p w14:paraId="682DD4EE"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t>12. SUTARTIES NUTRAUKIMAS</w:t>
            </w:r>
          </w:p>
        </w:tc>
      </w:tr>
      <w:tr w:rsidR="00AE256A" w:rsidRPr="00BC6FCB" w14:paraId="24001845" w14:textId="77777777" w:rsidTr="001C6EB2">
        <w:trPr>
          <w:trHeight w:val="300"/>
        </w:trPr>
        <w:tc>
          <w:tcPr>
            <w:tcW w:w="2781" w:type="dxa"/>
            <w:gridSpan w:val="2"/>
          </w:tcPr>
          <w:p w14:paraId="01DD4974"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12.1. Sutarties nutraukimo pagrindai</w:t>
            </w:r>
          </w:p>
        </w:tc>
        <w:tc>
          <w:tcPr>
            <w:tcW w:w="6754" w:type="dxa"/>
            <w:gridSpan w:val="2"/>
          </w:tcPr>
          <w:p w14:paraId="3F686BE5" w14:textId="77777777" w:rsidR="00AE256A" w:rsidRPr="00BC6FCB" w:rsidDel="00BA2437" w:rsidRDefault="00AE256A" w:rsidP="7B19CDA0">
            <w:pPr>
              <w:jc w:val="both"/>
              <w:rPr>
                <w:rFonts w:ascii="Arial" w:hAnsi="Arial" w:cs="Arial"/>
                <w:kern w:val="2"/>
                <w:sz w:val="22"/>
                <w:szCs w:val="22"/>
              </w:rPr>
            </w:pPr>
            <w:r w:rsidRPr="00BC6FCB">
              <w:rPr>
                <w:rFonts w:ascii="Arial" w:eastAsia="Arial" w:hAnsi="Arial" w:cs="Arial"/>
                <w:kern w:val="2"/>
                <w:sz w:val="22"/>
                <w:szCs w:val="22"/>
              </w:rPr>
              <w:t>Sutartis gali būti nutraukiama rašytiniu Šalių susitarimu arba vienašališkai, Bendrosiose sąlygose nustatyta tvarka.</w:t>
            </w:r>
          </w:p>
        </w:tc>
      </w:tr>
      <w:tr w:rsidR="00AE256A" w:rsidRPr="00BC6FCB" w14:paraId="4C5C05CF" w14:textId="77777777" w:rsidTr="001C6EB2">
        <w:trPr>
          <w:trHeight w:val="300"/>
        </w:trPr>
        <w:tc>
          <w:tcPr>
            <w:tcW w:w="2781" w:type="dxa"/>
            <w:gridSpan w:val="2"/>
          </w:tcPr>
          <w:p w14:paraId="32AFCE02"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12.2. Esminiai Sutarties pažeidimai</w:t>
            </w:r>
          </w:p>
          <w:p w14:paraId="1D7EEC62" w14:textId="7CBAC35A" w:rsidR="00AE256A" w:rsidRPr="00BC6FCB" w:rsidRDefault="00AE256A" w:rsidP="00AE256A">
            <w:pPr>
              <w:rPr>
                <w:rFonts w:ascii="Arial" w:hAnsi="Arial" w:cs="Arial"/>
                <w:b/>
                <w:bCs/>
                <w:kern w:val="2"/>
                <w:sz w:val="22"/>
                <w:szCs w:val="22"/>
              </w:rPr>
            </w:pPr>
          </w:p>
        </w:tc>
        <w:tc>
          <w:tcPr>
            <w:tcW w:w="6754" w:type="dxa"/>
            <w:gridSpan w:val="2"/>
          </w:tcPr>
          <w:p w14:paraId="78C58F56" w14:textId="77777777" w:rsidR="00AE256A" w:rsidRPr="00BC6FCB" w:rsidRDefault="00AE256A" w:rsidP="00AE256A">
            <w:pPr>
              <w:jc w:val="both"/>
              <w:rPr>
                <w:rFonts w:ascii="Arial" w:hAnsi="Arial" w:cs="Arial"/>
                <w:kern w:val="2"/>
                <w:sz w:val="22"/>
                <w:szCs w:val="22"/>
              </w:rPr>
            </w:pPr>
            <w:r w:rsidRPr="00BC6FCB">
              <w:rPr>
                <w:rFonts w:ascii="Arial" w:eastAsia="Arial" w:hAnsi="Arial" w:cs="Arial"/>
                <w:kern w:val="2"/>
                <w:sz w:val="22"/>
                <w:szCs w:val="22"/>
              </w:rPr>
              <w:t>12.2.1. jeigu Tiekėjas nevykdo prisiimtų įsipareigojimų už Sutartyje nustatytą Sutarties kainą / įkainius;</w:t>
            </w:r>
          </w:p>
          <w:p w14:paraId="7D927416" w14:textId="245C7CBD" w:rsidR="00AE256A" w:rsidRDefault="233040EF" w:rsidP="00AF0C39">
            <w:pPr>
              <w:spacing w:line="257" w:lineRule="auto"/>
              <w:jc w:val="both"/>
              <w:rPr>
                <w:rFonts w:ascii="Arial" w:eastAsia="Arial" w:hAnsi="Arial" w:cs="Arial"/>
                <w:sz w:val="22"/>
                <w:szCs w:val="22"/>
              </w:rPr>
            </w:pPr>
            <w:r w:rsidRPr="00BC6FCB">
              <w:rPr>
                <w:rFonts w:ascii="Arial" w:eastAsia="Arial" w:hAnsi="Arial" w:cs="Arial"/>
                <w:kern w:val="2"/>
                <w:sz w:val="22"/>
                <w:szCs w:val="22"/>
              </w:rPr>
              <w:t>12.2.</w:t>
            </w:r>
            <w:r w:rsidR="2134C02E" w:rsidRPr="02684127">
              <w:rPr>
                <w:rFonts w:ascii="Arial" w:eastAsia="Arial" w:hAnsi="Arial" w:cs="Arial"/>
                <w:sz w:val="22"/>
                <w:szCs w:val="22"/>
              </w:rPr>
              <w:t>2</w:t>
            </w:r>
            <w:r w:rsidRPr="00BC6FCB">
              <w:rPr>
                <w:rFonts w:ascii="Arial" w:eastAsia="Arial" w:hAnsi="Arial" w:cs="Arial"/>
                <w:kern w:val="2"/>
                <w:sz w:val="22"/>
                <w:szCs w:val="22"/>
              </w:rPr>
              <w:t xml:space="preserve">. jeigu </w:t>
            </w:r>
            <w:r w:rsidR="66AE838F" w:rsidRPr="1C8BA38D">
              <w:rPr>
                <w:rFonts w:ascii="Segoe UI" w:eastAsia="Segoe UI" w:hAnsi="Segoe UI" w:cs="Segoe UI"/>
                <w:color w:val="333333"/>
                <w:sz w:val="18"/>
                <w:szCs w:val="18"/>
              </w:rPr>
              <w:t xml:space="preserve"> </w:t>
            </w:r>
            <w:r w:rsidR="66AE838F" w:rsidRPr="1C8BA38D">
              <w:rPr>
                <w:rFonts w:ascii="Arial" w:eastAsia="Arial" w:hAnsi="Arial" w:cs="Arial"/>
                <w:sz w:val="22"/>
                <w:szCs w:val="22"/>
              </w:rPr>
              <w:t>Tiekėjas pažeidžia Prekių pristatymo terminus</w:t>
            </w:r>
            <w:r w:rsidR="00A12DC2" w:rsidRPr="00A12DC2">
              <w:rPr>
                <w:rFonts w:ascii="Arial" w:eastAsia="Arial" w:hAnsi="Arial" w:cs="Arial"/>
                <w:sz w:val="22"/>
                <w:szCs w:val="22"/>
              </w:rPr>
              <w:t> ir dėl Prekių pristatymo vėlavimo Prekės tampa nebereikalingos</w:t>
            </w:r>
            <w:r w:rsidR="007E6F61">
              <w:rPr>
                <w:rFonts w:ascii="Arial" w:eastAsia="Arial" w:hAnsi="Arial" w:cs="Arial"/>
                <w:sz w:val="22"/>
                <w:szCs w:val="22"/>
              </w:rPr>
              <w:t>;</w:t>
            </w:r>
          </w:p>
          <w:p w14:paraId="47B02A85" w14:textId="57B9A3C6" w:rsidR="00990482" w:rsidRPr="00BC6FCB" w:rsidDel="00A92696" w:rsidRDefault="00961117" w:rsidP="00AF0C39">
            <w:pPr>
              <w:spacing w:line="257" w:lineRule="auto"/>
              <w:jc w:val="both"/>
              <w:rPr>
                <w:rFonts w:ascii="Arial" w:eastAsia="Arial" w:hAnsi="Arial" w:cs="Arial"/>
                <w:kern w:val="2"/>
                <w:sz w:val="22"/>
                <w:szCs w:val="22"/>
              </w:rPr>
            </w:pPr>
            <w:r>
              <w:rPr>
                <w:rFonts w:ascii="Arial" w:eastAsia="Arial" w:hAnsi="Arial" w:cs="Arial"/>
                <w:kern w:val="2"/>
                <w:sz w:val="22"/>
                <w:szCs w:val="22"/>
              </w:rPr>
              <w:t xml:space="preserve">12.2.3. </w:t>
            </w:r>
            <w:r w:rsidRPr="008C4E26">
              <w:rPr>
                <w:rFonts w:ascii="Arial" w:eastAsia="Arial" w:hAnsi="Arial" w:cs="Arial"/>
                <w:kern w:val="2"/>
                <w:sz w:val="22"/>
                <w:szCs w:val="22"/>
              </w:rPr>
              <w:t>Tiekėjas daugiau kaip 2 (du) kartus pristato Prekes, kurios neatitinka Sutartyje ir (ar) Įstatymuose nustatytų reikalavimų Prekėms</w:t>
            </w:r>
            <w:r w:rsidR="00E953D5" w:rsidRPr="008C4E26">
              <w:rPr>
                <w:rFonts w:ascii="Arial" w:eastAsia="Arial" w:hAnsi="Arial" w:cs="Arial"/>
                <w:kern w:val="2"/>
                <w:sz w:val="22"/>
                <w:szCs w:val="22"/>
              </w:rPr>
              <w:t>.</w:t>
            </w:r>
          </w:p>
        </w:tc>
      </w:tr>
      <w:tr w:rsidR="00AE256A" w:rsidRPr="00BC6FCB" w14:paraId="1D7C10A0" w14:textId="77777777" w:rsidTr="662AF83D">
        <w:trPr>
          <w:trHeight w:val="300"/>
        </w:trPr>
        <w:tc>
          <w:tcPr>
            <w:tcW w:w="9535" w:type="dxa"/>
            <w:gridSpan w:val="4"/>
          </w:tcPr>
          <w:p w14:paraId="0157B9B5" w14:textId="4933E54F" w:rsidR="00AE256A" w:rsidRPr="00BC6FCB" w:rsidRDefault="00AE256A" w:rsidP="00AE256A">
            <w:pPr>
              <w:jc w:val="center"/>
              <w:rPr>
                <w:rFonts w:ascii="Arial" w:hAnsi="Arial" w:cs="Arial"/>
                <w:sz w:val="22"/>
                <w:szCs w:val="22"/>
              </w:rPr>
            </w:pPr>
            <w:r w:rsidRPr="00BC6FCB">
              <w:rPr>
                <w:rFonts w:ascii="Arial" w:eastAsia="Arial" w:hAnsi="Arial" w:cs="Arial"/>
                <w:b/>
                <w:bCs/>
                <w:kern w:val="2"/>
                <w:sz w:val="22"/>
                <w:szCs w:val="22"/>
              </w:rPr>
              <w:t xml:space="preserve">13. APLINKOSAUGINIAI IR SOCIALINIAI KRITERIJAI </w:t>
            </w:r>
          </w:p>
        </w:tc>
      </w:tr>
      <w:tr w:rsidR="00AE256A" w:rsidRPr="00BC6FCB" w14:paraId="003AD066" w14:textId="77777777" w:rsidTr="001C6EB2">
        <w:trPr>
          <w:trHeight w:val="300"/>
        </w:trPr>
        <w:tc>
          <w:tcPr>
            <w:tcW w:w="2781" w:type="dxa"/>
            <w:gridSpan w:val="2"/>
          </w:tcPr>
          <w:p w14:paraId="3B96829F"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13.1. Aplinkosauginių kriterijų nustatymo teisinis pagrindas</w:t>
            </w:r>
          </w:p>
        </w:tc>
        <w:tc>
          <w:tcPr>
            <w:tcW w:w="6754" w:type="dxa"/>
            <w:gridSpan w:val="2"/>
          </w:tcPr>
          <w:p w14:paraId="184D6AF2" w14:textId="5FA8B2EC" w:rsidR="00CC4776" w:rsidRPr="00CC4776" w:rsidRDefault="00CC4776" w:rsidP="00CC4776">
            <w:pPr>
              <w:jc w:val="both"/>
              <w:rPr>
                <w:rFonts w:ascii="Arial" w:eastAsia="Arial" w:hAnsi="Arial" w:cs="Arial"/>
                <w:color w:val="000000"/>
                <w:kern w:val="2"/>
                <w:sz w:val="22"/>
                <w:szCs w:val="22"/>
                <w:shd w:val="clear" w:color="auto" w:fill="FFFFFF"/>
              </w:rPr>
            </w:pPr>
            <w:r>
              <w:t xml:space="preserve"> </w:t>
            </w:r>
            <w:r w:rsidRPr="00CC4776">
              <w:rPr>
                <w:rFonts w:ascii="Arial" w:eastAsia="Arial" w:hAnsi="Arial" w:cs="Arial"/>
                <w:color w:val="000000"/>
                <w:kern w:val="2"/>
                <w:sz w:val="22"/>
                <w:szCs w:val="22"/>
                <w:shd w:val="clear" w:color="auto" w:fill="FFFFFF"/>
              </w:rPr>
              <w:t>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II skyriaus 4.4.4.1. papunkčiu:</w:t>
            </w:r>
          </w:p>
          <w:p w14:paraId="6D0C7E08" w14:textId="296BAA13"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13.1.1.1. Tiekėjas privalo Prekes atvežti Pirkėjui darbo dienomis ne kelių eismo piko valandomis (piko valandos darbo dienomis nuo 7 iki 9 val. ir nuo 16 iki 18 val.), ir trumpiausiais galimais maršrutais. Už Prekių priėmimą atsakingas Pirkėjo atstovas, nurodytas Specialiųjų sąlygų 2.1 punkte</w:t>
            </w:r>
            <w:r w:rsidR="001A1DB2">
              <w:rPr>
                <w:rFonts w:ascii="Arial" w:eastAsia="Arial" w:hAnsi="Arial" w:cs="Arial"/>
                <w:color w:val="000000"/>
                <w:kern w:val="2"/>
                <w:sz w:val="22"/>
                <w:szCs w:val="22"/>
                <w:shd w:val="clear" w:color="auto" w:fill="FFFFFF"/>
              </w:rPr>
              <w:t>,</w:t>
            </w:r>
            <w:r w:rsidRPr="00CC4776">
              <w:rPr>
                <w:rFonts w:ascii="Arial" w:eastAsia="Arial" w:hAnsi="Arial" w:cs="Arial"/>
                <w:color w:val="000000"/>
                <w:kern w:val="2"/>
                <w:sz w:val="22"/>
                <w:szCs w:val="22"/>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r w:rsidR="00F519AC">
              <w:rPr>
                <w:rFonts w:ascii="Arial" w:eastAsia="Arial" w:hAnsi="Arial" w:cs="Arial"/>
                <w:color w:val="000000"/>
                <w:kern w:val="2"/>
                <w:sz w:val="22"/>
                <w:szCs w:val="22"/>
                <w:shd w:val="clear" w:color="auto" w:fill="FFFFFF"/>
              </w:rPr>
              <w:t>.</w:t>
            </w:r>
          </w:p>
          <w:p w14:paraId="134BFAFC" w14:textId="63CFF72E" w:rsidR="00CC4776" w:rsidRPr="00CC4776" w:rsidRDefault="00CC4776" w:rsidP="00CC4776">
            <w:pPr>
              <w:jc w:val="both"/>
              <w:rPr>
                <w:rFonts w:ascii="Arial" w:eastAsia="Arial" w:hAnsi="Arial" w:cs="Arial"/>
                <w:color w:val="000000"/>
                <w:kern w:val="2"/>
                <w:sz w:val="22"/>
                <w:szCs w:val="22"/>
                <w:shd w:val="clear" w:color="auto" w:fill="FFFFFF"/>
              </w:rPr>
            </w:pPr>
            <w:r w:rsidRPr="00CC4776">
              <w:rPr>
                <w:rFonts w:ascii="Arial" w:eastAsia="Arial" w:hAnsi="Arial" w:cs="Arial"/>
                <w:color w:val="000000"/>
                <w:kern w:val="2"/>
                <w:sz w:val="22"/>
                <w:szCs w:val="22"/>
                <w:shd w:val="clear" w:color="auto" w:fill="FFFFFF"/>
              </w:rPr>
              <w:t xml:space="preserve">13.1.1.2. Tiekėjas iš Pirkėjo priima atgal bet kokias su Sutarties vykdymu susijusias Prekių pakuotes tam, kad jos būtų tinkamai sutvarkytos, pakartotinai panaudotos arba perdirbtos ir užtikrina tinkamą šių pakuočių rūšiavimą ir (ar) pakartotinį panaudojimą, ir (ar) antrinį jų perdirbimą, bendradarbiauja su įgaliotais atliekų tvarkytojais. Tiekėjas per </w:t>
            </w:r>
            <w:r w:rsidR="00BC19D0">
              <w:rPr>
                <w:rFonts w:ascii="Arial" w:eastAsia="Arial" w:hAnsi="Arial" w:cs="Arial"/>
                <w:color w:val="000000"/>
                <w:kern w:val="2"/>
                <w:sz w:val="22"/>
                <w:szCs w:val="22"/>
                <w:shd w:val="clear" w:color="auto" w:fill="FFFFFF"/>
              </w:rPr>
              <w:t>3</w:t>
            </w:r>
            <w:r w:rsidRPr="00CC4776">
              <w:rPr>
                <w:rFonts w:ascii="Arial" w:eastAsia="Arial" w:hAnsi="Arial" w:cs="Arial"/>
                <w:color w:val="000000"/>
                <w:kern w:val="2"/>
                <w:sz w:val="22"/>
                <w:szCs w:val="22"/>
                <w:shd w:val="clear" w:color="auto" w:fill="FFFFFF"/>
              </w:rPr>
              <w:t>0 (</w:t>
            </w:r>
            <w:r w:rsidR="00BC19D0">
              <w:rPr>
                <w:rFonts w:ascii="Arial" w:eastAsia="Arial" w:hAnsi="Arial" w:cs="Arial"/>
                <w:color w:val="000000"/>
                <w:kern w:val="2"/>
                <w:sz w:val="22"/>
                <w:szCs w:val="22"/>
                <w:shd w:val="clear" w:color="auto" w:fill="FFFFFF"/>
              </w:rPr>
              <w:t>tris</w:t>
            </w:r>
            <w:r w:rsidRPr="00CC4776">
              <w:rPr>
                <w:rFonts w:ascii="Arial" w:eastAsia="Arial" w:hAnsi="Arial" w:cs="Arial"/>
                <w:color w:val="000000"/>
                <w:kern w:val="2"/>
                <w:sz w:val="22"/>
                <w:szCs w:val="22"/>
                <w:shd w:val="clear" w:color="auto" w:fill="FFFFFF"/>
              </w:rPr>
              <w:t xml:space="preserve">dešimt) kalendorinių dienų Pirkėjui pateikia pakuočių atliekų tinkamą sutvarkymą įrodančius dokumentus (pavyzdžiui, pateikia sutartį su gaminių ir (ar) pakuočių atliekų surinkimą vykdančiu atliekų tvarkytoju, ar atliekų tvarkytojų, turinčiu teisę išrašyti gaminių ir (ar) pakuočių atliekų sutvarkymą įrodančius dokumentus ir pan.). Už Prekių priėmimą atsakingas Pirkėjo atstovas, nurodytas Sutarties Specialiųjų sąlygų 2.1 punkte, priėmęs Prekes nedelsdamas, bet ne vėliau kaip per </w:t>
            </w:r>
            <w:r w:rsidR="00BC19D0">
              <w:rPr>
                <w:rFonts w:ascii="Arial" w:eastAsia="Arial" w:hAnsi="Arial" w:cs="Arial"/>
                <w:color w:val="000000"/>
                <w:kern w:val="2"/>
                <w:sz w:val="22"/>
                <w:szCs w:val="22"/>
                <w:shd w:val="clear" w:color="auto" w:fill="FFFFFF"/>
              </w:rPr>
              <w:t>15</w:t>
            </w:r>
            <w:r w:rsidRPr="00CC4776">
              <w:rPr>
                <w:rFonts w:ascii="Arial" w:eastAsia="Arial" w:hAnsi="Arial" w:cs="Arial"/>
                <w:color w:val="000000"/>
                <w:kern w:val="2"/>
                <w:sz w:val="22"/>
                <w:szCs w:val="22"/>
                <w:shd w:val="clear" w:color="auto" w:fill="FFFFFF"/>
              </w:rPr>
              <w:t xml:space="preserve"> (</w:t>
            </w:r>
            <w:r w:rsidR="00BC19D0">
              <w:rPr>
                <w:rFonts w:ascii="Arial" w:eastAsia="Arial" w:hAnsi="Arial" w:cs="Arial"/>
                <w:color w:val="000000"/>
                <w:kern w:val="2"/>
                <w:sz w:val="22"/>
                <w:szCs w:val="22"/>
                <w:shd w:val="clear" w:color="auto" w:fill="FFFFFF"/>
              </w:rPr>
              <w:t>penkiolika</w:t>
            </w:r>
            <w:r w:rsidRPr="00CC4776">
              <w:rPr>
                <w:rFonts w:ascii="Arial" w:eastAsia="Arial" w:hAnsi="Arial" w:cs="Arial"/>
                <w:color w:val="000000"/>
                <w:kern w:val="2"/>
                <w:sz w:val="22"/>
                <w:szCs w:val="22"/>
                <w:shd w:val="clear" w:color="auto" w:fill="FFFFFF"/>
              </w:rPr>
              <w:t xml:space="preserve">) kalendorinių dienų grąžina pakuotes Tiekėjui. Taip pat patikrina Tiekėjo pateiktus įrodymus, kad Tiekėjas tinkamai sutvarkė pakuočių atliekas. Nustačius, kad Tiekėjas šiame punkte nustatyto reikalavimo nesilaiko, Tiekėjui taikoma </w:t>
            </w:r>
            <w:r w:rsidR="000D5062" w:rsidRPr="00CC4776">
              <w:rPr>
                <w:rFonts w:ascii="Arial" w:eastAsia="Arial" w:hAnsi="Arial" w:cs="Arial"/>
                <w:color w:val="000000"/>
                <w:kern w:val="2"/>
                <w:sz w:val="22"/>
                <w:szCs w:val="22"/>
                <w:shd w:val="clear" w:color="auto" w:fill="FFFFFF"/>
              </w:rPr>
              <w:t xml:space="preserve">Specialiųjų sąlygų </w:t>
            </w:r>
            <w:r w:rsidRPr="00CC4776">
              <w:rPr>
                <w:rFonts w:ascii="Arial" w:eastAsia="Arial" w:hAnsi="Arial" w:cs="Arial"/>
                <w:color w:val="000000"/>
                <w:kern w:val="2"/>
                <w:sz w:val="22"/>
                <w:szCs w:val="22"/>
                <w:shd w:val="clear" w:color="auto" w:fill="FFFFFF"/>
              </w:rPr>
              <w:t>9.5 punkte nurodyto dydžio bauda.</w:t>
            </w:r>
          </w:p>
          <w:p w14:paraId="3B4C7BEC" w14:textId="64E8559C" w:rsidR="007D6DF6" w:rsidRPr="007D6DF6" w:rsidRDefault="007D6DF6" w:rsidP="00AE256A">
            <w:pPr>
              <w:jc w:val="both"/>
              <w:rPr>
                <w:color w:val="000000"/>
                <w:kern w:val="2"/>
                <w:shd w:val="clear" w:color="auto" w:fill="FFFFFF"/>
              </w:rPr>
            </w:pPr>
          </w:p>
        </w:tc>
      </w:tr>
      <w:tr w:rsidR="00AE256A" w:rsidRPr="00BC6FCB" w14:paraId="29D9A38B" w14:textId="77777777" w:rsidTr="001C6EB2">
        <w:trPr>
          <w:trHeight w:val="300"/>
        </w:trPr>
        <w:tc>
          <w:tcPr>
            <w:tcW w:w="2781" w:type="dxa"/>
            <w:gridSpan w:val="2"/>
          </w:tcPr>
          <w:p w14:paraId="6B598D5A"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13.2.  Su perkamomis Prekėmis susiję socialiniai kriterijai</w:t>
            </w:r>
          </w:p>
        </w:tc>
        <w:tc>
          <w:tcPr>
            <w:tcW w:w="6754" w:type="dxa"/>
            <w:gridSpan w:val="2"/>
          </w:tcPr>
          <w:p w14:paraId="256B8BA9" w14:textId="33E71DE9" w:rsidR="00AE256A" w:rsidRPr="00BC6FCB" w:rsidRDefault="006065D2" w:rsidP="009464C6">
            <w:pPr>
              <w:jc w:val="both"/>
              <w:rPr>
                <w:rFonts w:ascii="Arial" w:hAnsi="Arial" w:cs="Arial"/>
                <w:color w:val="0070C0"/>
                <w:kern w:val="2"/>
                <w:sz w:val="22"/>
                <w:szCs w:val="22"/>
              </w:rPr>
            </w:pPr>
            <w:r w:rsidRPr="006065D2">
              <w:rPr>
                <w:rFonts w:ascii="Arial" w:hAnsi="Arial" w:cs="Arial"/>
                <w:color w:val="000000" w:themeColor="text1"/>
                <w:sz w:val="22"/>
                <w:szCs w:val="22"/>
              </w:rPr>
              <w:t>Netaikoma</w:t>
            </w:r>
          </w:p>
        </w:tc>
      </w:tr>
      <w:tr w:rsidR="00AE256A" w:rsidRPr="00BC6FCB" w14:paraId="7CDC213F" w14:textId="77777777" w:rsidTr="662AF83D">
        <w:trPr>
          <w:trHeight w:val="300"/>
        </w:trPr>
        <w:tc>
          <w:tcPr>
            <w:tcW w:w="9535" w:type="dxa"/>
            <w:gridSpan w:val="4"/>
          </w:tcPr>
          <w:p w14:paraId="1D63DA79" w14:textId="77777777" w:rsidR="00AE256A" w:rsidRPr="00BC6FCB" w:rsidRDefault="00AE256A" w:rsidP="00AE256A">
            <w:pPr>
              <w:jc w:val="center"/>
              <w:rPr>
                <w:rFonts w:ascii="Arial" w:hAnsi="Arial" w:cs="Arial"/>
                <w:b/>
                <w:bCs/>
                <w:kern w:val="2"/>
                <w:sz w:val="22"/>
                <w:szCs w:val="22"/>
              </w:rPr>
            </w:pPr>
            <w:r w:rsidRPr="00BC6FCB">
              <w:rPr>
                <w:rFonts w:ascii="Arial" w:eastAsia="Arial" w:hAnsi="Arial" w:cs="Arial"/>
                <w:b/>
                <w:bCs/>
                <w:kern w:val="2"/>
                <w:sz w:val="22"/>
                <w:szCs w:val="22"/>
              </w:rPr>
              <w:lastRenderedPageBreak/>
              <w:t xml:space="preserve">14. BENDRŲJŲ SĄLYGŲ PAKEITIMAI IR PAPILDYMAI </w:t>
            </w:r>
          </w:p>
          <w:p w14:paraId="1AC118AB" w14:textId="77777777" w:rsidR="00AE256A" w:rsidRPr="00BC6FCB" w:rsidRDefault="00AE256A" w:rsidP="00AE256A">
            <w:pPr>
              <w:jc w:val="center"/>
              <w:rPr>
                <w:rFonts w:ascii="Arial" w:hAnsi="Arial" w:cs="Arial"/>
                <w:sz w:val="22"/>
                <w:szCs w:val="22"/>
              </w:rPr>
            </w:pPr>
            <w:r w:rsidRPr="00BC6FCB">
              <w:rPr>
                <w:rFonts w:ascii="Arial" w:eastAsia="Arial" w:hAnsi="Arial" w:cs="Arial"/>
                <w:kern w:val="2"/>
                <w:sz w:val="22"/>
                <w:szCs w:val="22"/>
              </w:rPr>
              <w:t xml:space="preserve">(jeigu būtina dėl konkretaus Sutarties dalyko specifikos) </w:t>
            </w:r>
          </w:p>
        </w:tc>
      </w:tr>
      <w:tr w:rsidR="00AE256A" w:rsidRPr="00BC6FCB" w14:paraId="1A1DE14A" w14:textId="77777777" w:rsidTr="001C6EB2">
        <w:trPr>
          <w:trHeight w:val="300"/>
        </w:trPr>
        <w:tc>
          <w:tcPr>
            <w:tcW w:w="2781" w:type="dxa"/>
            <w:gridSpan w:val="2"/>
          </w:tcPr>
          <w:p w14:paraId="23F478E1" w14:textId="77777777" w:rsidR="00AE256A" w:rsidRPr="00BC6FCB" w:rsidRDefault="00AE256A" w:rsidP="00AE256A">
            <w:pPr>
              <w:rPr>
                <w:rFonts w:ascii="Arial" w:hAnsi="Arial" w:cs="Arial"/>
                <w:b/>
                <w:bCs/>
                <w:kern w:val="2"/>
                <w:sz w:val="22"/>
                <w:szCs w:val="22"/>
              </w:rPr>
            </w:pPr>
            <w:r w:rsidRPr="00BC6FCB">
              <w:rPr>
                <w:rFonts w:ascii="Arial" w:eastAsia="Arial" w:hAnsi="Arial" w:cs="Arial"/>
                <w:b/>
                <w:bCs/>
                <w:kern w:val="2"/>
                <w:sz w:val="22"/>
                <w:szCs w:val="22"/>
              </w:rPr>
              <w:t xml:space="preserve">14.1. </w:t>
            </w:r>
          </w:p>
        </w:tc>
        <w:tc>
          <w:tcPr>
            <w:tcW w:w="6754" w:type="dxa"/>
            <w:gridSpan w:val="2"/>
          </w:tcPr>
          <w:p w14:paraId="23CD6810" w14:textId="6F3A91D2" w:rsidR="00AE256A" w:rsidRPr="00BC6FCB" w:rsidRDefault="00AE256A" w:rsidP="00AE256A">
            <w:pPr>
              <w:jc w:val="both"/>
              <w:rPr>
                <w:rFonts w:ascii="Arial" w:hAnsi="Arial" w:cs="Arial"/>
                <w:sz w:val="22"/>
                <w:szCs w:val="22"/>
              </w:rPr>
            </w:pPr>
            <w:r w:rsidRPr="7B19CDA0">
              <w:rPr>
                <w:rFonts w:ascii="Arial" w:hAnsi="Arial" w:cs="Arial"/>
                <w:sz w:val="22"/>
                <w:szCs w:val="22"/>
              </w:rPr>
              <w:t>Sutarties Bendrosiose sąlygose nurodytos alternatyvios nuostatos (su prierašu „jei taikoma“ ir pan.) taikomos tik tokiu atveju, jeigu jos konkrečiai aprašomos Sutarties Specialiosiose sąlygose.</w:t>
            </w:r>
          </w:p>
        </w:tc>
      </w:tr>
      <w:tr w:rsidR="00AE256A" w:rsidRPr="00BC6FCB" w14:paraId="1C1090BF" w14:textId="77777777" w:rsidTr="662AF83D">
        <w:trPr>
          <w:trHeight w:val="300"/>
        </w:trPr>
        <w:tc>
          <w:tcPr>
            <w:tcW w:w="9535" w:type="dxa"/>
            <w:gridSpan w:val="4"/>
          </w:tcPr>
          <w:p w14:paraId="2E981955"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 SUTARTIES PRIEDAI</w:t>
            </w:r>
          </w:p>
        </w:tc>
      </w:tr>
      <w:tr w:rsidR="00AE256A" w:rsidRPr="00BC6FCB" w14:paraId="6DFF8D32" w14:textId="77777777" w:rsidTr="001C6EB2">
        <w:trPr>
          <w:trHeight w:val="300"/>
        </w:trPr>
        <w:tc>
          <w:tcPr>
            <w:tcW w:w="2781" w:type="dxa"/>
            <w:gridSpan w:val="2"/>
          </w:tcPr>
          <w:p w14:paraId="428DB2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15.1. Priedas Nr. 1</w:t>
            </w:r>
          </w:p>
        </w:tc>
        <w:tc>
          <w:tcPr>
            <w:tcW w:w="6754" w:type="dxa"/>
            <w:gridSpan w:val="2"/>
          </w:tcPr>
          <w:p w14:paraId="50F54FB4" w14:textId="3760F5D0"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Techninė specifikacija</w:t>
            </w:r>
          </w:p>
        </w:tc>
      </w:tr>
      <w:tr w:rsidR="00AE256A" w:rsidRPr="00BC6FCB" w14:paraId="3665F58E" w14:textId="77777777" w:rsidTr="001C6EB2">
        <w:trPr>
          <w:trHeight w:val="300"/>
        </w:trPr>
        <w:tc>
          <w:tcPr>
            <w:tcW w:w="2781" w:type="dxa"/>
            <w:gridSpan w:val="2"/>
          </w:tcPr>
          <w:p w14:paraId="7FD8AB13"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15.2. Priedas Nr. 2</w:t>
            </w:r>
          </w:p>
        </w:tc>
        <w:tc>
          <w:tcPr>
            <w:tcW w:w="6754" w:type="dxa"/>
            <w:gridSpan w:val="2"/>
          </w:tcPr>
          <w:p w14:paraId="3627F81B" w14:textId="437D5459" w:rsidR="00AE256A" w:rsidRPr="00BC6FCB" w:rsidRDefault="00AE256A" w:rsidP="00AE256A">
            <w:pPr>
              <w:rPr>
                <w:rFonts w:ascii="Arial" w:hAnsi="Arial" w:cs="Arial"/>
                <w:b/>
                <w:bCs/>
                <w:kern w:val="2"/>
                <w:sz w:val="22"/>
                <w:szCs w:val="22"/>
              </w:rPr>
            </w:pPr>
            <w:r w:rsidRPr="00BC6FCB">
              <w:rPr>
                <w:rFonts w:ascii="Arial" w:hAnsi="Arial" w:cs="Arial"/>
                <w:b/>
                <w:bCs/>
                <w:kern w:val="2"/>
                <w:sz w:val="22"/>
                <w:szCs w:val="22"/>
              </w:rPr>
              <w:t>Pasiūlymas</w:t>
            </w:r>
          </w:p>
        </w:tc>
      </w:tr>
      <w:tr w:rsidR="00AE256A" w:rsidRPr="00BC6FCB" w14:paraId="403BB576" w14:textId="77777777" w:rsidTr="662AF83D">
        <w:tc>
          <w:tcPr>
            <w:tcW w:w="9535" w:type="dxa"/>
            <w:gridSpan w:val="4"/>
          </w:tcPr>
          <w:p w14:paraId="468A3C64" w14:textId="77777777" w:rsidR="00AE256A" w:rsidRPr="00BC6FCB" w:rsidRDefault="00AE256A" w:rsidP="00AE256A">
            <w:pPr>
              <w:jc w:val="center"/>
              <w:rPr>
                <w:rFonts w:ascii="Arial" w:hAnsi="Arial" w:cs="Arial"/>
                <w:b/>
                <w:bCs/>
                <w:kern w:val="2"/>
                <w:sz w:val="22"/>
                <w:szCs w:val="22"/>
              </w:rPr>
            </w:pPr>
            <w:r w:rsidRPr="00BC6FCB">
              <w:rPr>
                <w:rFonts w:ascii="Arial" w:hAnsi="Arial" w:cs="Arial"/>
                <w:b/>
                <w:bCs/>
                <w:kern w:val="2"/>
                <w:sz w:val="22"/>
                <w:szCs w:val="22"/>
              </w:rPr>
              <w:t>16. ŠALIŲ ATSTOVŲ PARAŠAI</w:t>
            </w:r>
          </w:p>
        </w:tc>
      </w:tr>
      <w:tr w:rsidR="00AE256A" w:rsidRPr="00BC6FCB" w14:paraId="4CEE9685"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21ED832" w14:textId="2288C5D9" w:rsidR="00AE256A" w:rsidRPr="00222959" w:rsidRDefault="00AE256A" w:rsidP="00AE256A">
            <w:pPr>
              <w:jc w:val="center"/>
              <w:rPr>
                <w:rFonts w:ascii="Arial" w:hAnsi="Arial" w:cs="Arial"/>
                <w:b/>
                <w:bCs/>
                <w:sz w:val="22"/>
                <w:szCs w:val="22"/>
              </w:rPr>
            </w:pPr>
            <w:r w:rsidRPr="00C6309C">
              <w:rPr>
                <w:rFonts w:ascii="Arial" w:hAnsi="Arial" w:cs="Arial"/>
                <w:b/>
                <w:bCs/>
                <w:sz w:val="22"/>
                <w:szCs w:val="22"/>
              </w:rPr>
              <w:t>PIRKĖJAS</w:t>
            </w:r>
          </w:p>
        </w:tc>
        <w:tc>
          <w:tcPr>
            <w:tcW w:w="4714" w:type="dxa"/>
            <w:tcBorders>
              <w:top w:val="single" w:sz="4" w:space="0" w:color="auto"/>
              <w:left w:val="single" w:sz="4" w:space="0" w:color="auto"/>
              <w:bottom w:val="single" w:sz="4" w:space="0" w:color="auto"/>
              <w:right w:val="single" w:sz="4" w:space="0" w:color="auto"/>
            </w:tcBorders>
          </w:tcPr>
          <w:p w14:paraId="3458C79D" w14:textId="45D6F200" w:rsidR="00AE256A" w:rsidRPr="00BC6FCB" w:rsidRDefault="00AE256A" w:rsidP="00AE256A">
            <w:pPr>
              <w:jc w:val="center"/>
              <w:rPr>
                <w:rFonts w:ascii="Arial" w:hAnsi="Arial" w:cs="Arial"/>
                <w:b/>
                <w:bCs/>
                <w:kern w:val="2"/>
                <w:sz w:val="22"/>
                <w:szCs w:val="22"/>
              </w:rPr>
            </w:pPr>
            <w:r w:rsidRPr="00F81B56">
              <w:rPr>
                <w:rFonts w:ascii="Arial" w:hAnsi="Arial" w:cs="Arial"/>
                <w:b/>
                <w:bCs/>
                <w:kern w:val="2"/>
                <w:sz w:val="22"/>
                <w:szCs w:val="22"/>
              </w:rPr>
              <w:t>TIEKĖJAS</w:t>
            </w:r>
          </w:p>
        </w:tc>
      </w:tr>
      <w:tr w:rsidR="00AE256A" w:rsidRPr="00BC6FCB" w14:paraId="23DFDF9A" w14:textId="77777777" w:rsidTr="008C4E26">
        <w:tc>
          <w:tcPr>
            <w:tcW w:w="4821" w:type="dxa"/>
            <w:gridSpan w:val="3"/>
            <w:tcBorders>
              <w:top w:val="single" w:sz="4" w:space="0" w:color="auto"/>
              <w:left w:val="single" w:sz="4" w:space="0" w:color="auto"/>
              <w:bottom w:val="single" w:sz="4" w:space="0" w:color="auto"/>
              <w:right w:val="single" w:sz="4" w:space="0" w:color="auto"/>
            </w:tcBorders>
          </w:tcPr>
          <w:p w14:paraId="4DAD4C07" w14:textId="23C2DE63" w:rsidR="00AE256A" w:rsidRPr="00F8397F" w:rsidRDefault="00AE256A" w:rsidP="00AE256A">
            <w:pPr>
              <w:jc w:val="center"/>
              <w:rPr>
                <w:rFonts w:ascii="Arial" w:hAnsi="Arial" w:cs="Arial"/>
                <w:kern w:val="2"/>
                <w:sz w:val="22"/>
                <w:szCs w:val="22"/>
              </w:rPr>
            </w:pPr>
            <w:r w:rsidRPr="00F8397F">
              <w:rPr>
                <w:rFonts w:ascii="Arial" w:hAnsi="Arial" w:cs="Arial"/>
                <w:sz w:val="22"/>
                <w:szCs w:val="22"/>
              </w:rPr>
              <w:t>Kancleris Raimundas Balčiūnaitis</w:t>
            </w:r>
          </w:p>
        </w:tc>
        <w:tc>
          <w:tcPr>
            <w:tcW w:w="4714" w:type="dxa"/>
            <w:tcBorders>
              <w:top w:val="single" w:sz="4" w:space="0" w:color="auto"/>
              <w:left w:val="single" w:sz="4" w:space="0" w:color="auto"/>
              <w:bottom w:val="single" w:sz="4" w:space="0" w:color="auto"/>
              <w:right w:val="single" w:sz="4" w:space="0" w:color="auto"/>
            </w:tcBorders>
          </w:tcPr>
          <w:p w14:paraId="0C4A926C" w14:textId="4AC84D30" w:rsidR="00AE256A" w:rsidRPr="00F8397F" w:rsidRDefault="00AE256A" w:rsidP="00AE256A">
            <w:pPr>
              <w:jc w:val="center"/>
              <w:rPr>
                <w:rFonts w:ascii="Arial" w:hAnsi="Arial" w:cs="Arial"/>
                <w:kern w:val="2"/>
                <w:sz w:val="22"/>
                <w:szCs w:val="22"/>
              </w:rPr>
            </w:pPr>
          </w:p>
        </w:tc>
      </w:tr>
      <w:tr w:rsidR="00AE256A" w:rsidRPr="00BC6FCB" w14:paraId="5B5237AB" w14:textId="77777777" w:rsidTr="008C4E26">
        <w:trPr>
          <w:trHeight w:val="116"/>
        </w:trPr>
        <w:tc>
          <w:tcPr>
            <w:tcW w:w="4821" w:type="dxa"/>
            <w:gridSpan w:val="3"/>
            <w:tcBorders>
              <w:top w:val="single" w:sz="4" w:space="0" w:color="auto"/>
              <w:left w:val="single" w:sz="4" w:space="0" w:color="auto"/>
              <w:bottom w:val="single" w:sz="4" w:space="0" w:color="auto"/>
              <w:right w:val="single" w:sz="4" w:space="0" w:color="auto"/>
            </w:tcBorders>
          </w:tcPr>
          <w:p w14:paraId="5E91CA6B" w14:textId="05DA5416" w:rsidR="00AE256A" w:rsidRPr="008C4E26" w:rsidRDefault="00AE256A" w:rsidP="00AE256A">
            <w:pPr>
              <w:jc w:val="center"/>
              <w:rPr>
                <w:rFonts w:ascii="Arial" w:hAnsi="Arial" w:cs="Arial"/>
                <w:i/>
                <w:iCs/>
                <w:color w:val="4472C4"/>
                <w:kern w:val="2"/>
                <w:sz w:val="22"/>
                <w:szCs w:val="22"/>
              </w:rPr>
            </w:pPr>
            <w:r w:rsidRPr="008C4E26">
              <w:rPr>
                <w:rFonts w:ascii="Arial" w:hAnsi="Arial" w:cs="Arial"/>
                <w:i/>
                <w:iCs/>
                <w:sz w:val="22"/>
                <w:szCs w:val="22"/>
              </w:rPr>
              <w:t xml:space="preserve">Pasirašoma el. parašu </w:t>
            </w:r>
          </w:p>
        </w:tc>
        <w:tc>
          <w:tcPr>
            <w:tcW w:w="4714" w:type="dxa"/>
            <w:tcBorders>
              <w:top w:val="single" w:sz="4" w:space="0" w:color="auto"/>
              <w:left w:val="single" w:sz="4" w:space="0" w:color="auto"/>
              <w:bottom w:val="single" w:sz="4" w:space="0" w:color="auto"/>
              <w:right w:val="single" w:sz="4" w:space="0" w:color="auto"/>
            </w:tcBorders>
          </w:tcPr>
          <w:p w14:paraId="1A0F62E9" w14:textId="1200591D" w:rsidR="00AE256A" w:rsidRPr="008C4E26" w:rsidRDefault="00AE256A" w:rsidP="00AE256A">
            <w:pPr>
              <w:jc w:val="center"/>
              <w:rPr>
                <w:rFonts w:ascii="Arial" w:hAnsi="Arial" w:cs="Arial"/>
                <w:i/>
                <w:iCs/>
                <w:kern w:val="2"/>
                <w:sz w:val="22"/>
                <w:szCs w:val="22"/>
              </w:rPr>
            </w:pPr>
            <w:r w:rsidRPr="008C4E26">
              <w:rPr>
                <w:rFonts w:ascii="Arial" w:hAnsi="Arial" w:cs="Arial"/>
                <w:i/>
                <w:iCs/>
                <w:kern w:val="2"/>
                <w:sz w:val="22"/>
                <w:szCs w:val="22"/>
              </w:rPr>
              <w:t>Pasirašoma el. parašu</w:t>
            </w:r>
          </w:p>
        </w:tc>
      </w:tr>
    </w:tbl>
    <w:p w14:paraId="3CB2B872" w14:textId="77777777" w:rsidR="0006149F" w:rsidRDefault="0006149F">
      <w:pPr>
        <w:widowControl w:val="0"/>
        <w:pBdr>
          <w:top w:val="nil"/>
          <w:left w:val="nil"/>
          <w:bottom w:val="nil"/>
          <w:right w:val="nil"/>
          <w:between w:val="nil"/>
        </w:pBdr>
        <w:tabs>
          <w:tab w:val="left" w:pos="567"/>
          <w:tab w:val="left" w:pos="851"/>
        </w:tabs>
        <w:jc w:val="center"/>
        <w:rPr>
          <w:b/>
          <w:bCs/>
          <w:caps/>
          <w:kern w:val="2"/>
          <w:szCs w:val="24"/>
        </w:rPr>
      </w:pPr>
    </w:p>
    <w:p w14:paraId="69E84B08" w14:textId="0FDE1153" w:rsidR="0006149F" w:rsidRDefault="009A09E2" w:rsidP="7B19CDA0">
      <w:pPr>
        <w:jc w:val="center"/>
      </w:pPr>
      <w:r w:rsidRPr="7B19CDA0">
        <w:rPr>
          <w:color w:val="000000" w:themeColor="text1"/>
        </w:rPr>
        <w:t>_______________</w:t>
      </w:r>
    </w:p>
    <w:sectPr w:rsidR="0006149F">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9E39D" w14:textId="77777777" w:rsidR="00213A76" w:rsidRDefault="00213A76">
      <w:r>
        <w:separator/>
      </w:r>
    </w:p>
  </w:endnote>
  <w:endnote w:type="continuationSeparator" w:id="0">
    <w:p w14:paraId="4238345D" w14:textId="77777777" w:rsidR="00213A76" w:rsidRDefault="00213A76">
      <w:r>
        <w:continuationSeparator/>
      </w:r>
    </w:p>
  </w:endnote>
  <w:endnote w:type="continuationNotice" w:id="1">
    <w:p w14:paraId="36D5DDD0" w14:textId="77777777" w:rsidR="00213A76" w:rsidRDefault="00213A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55C4A" w14:textId="77777777" w:rsidR="0006149F" w:rsidRDefault="0006149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4F3A9" w14:textId="77777777" w:rsidR="0006149F" w:rsidRDefault="0006149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D23F" w14:textId="77777777" w:rsidR="0006149F" w:rsidRDefault="0006149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4796E" w14:textId="77777777" w:rsidR="00213A76" w:rsidRDefault="00213A76">
      <w:r>
        <w:separator/>
      </w:r>
    </w:p>
  </w:footnote>
  <w:footnote w:type="continuationSeparator" w:id="0">
    <w:p w14:paraId="7588034F" w14:textId="77777777" w:rsidR="00213A76" w:rsidRDefault="00213A76">
      <w:r>
        <w:continuationSeparator/>
      </w:r>
    </w:p>
  </w:footnote>
  <w:footnote w:type="continuationNotice" w:id="1">
    <w:p w14:paraId="0E79B105" w14:textId="77777777" w:rsidR="00213A76" w:rsidRDefault="00213A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DED49" w14:textId="77777777" w:rsidR="0006149F" w:rsidRDefault="0006149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CB09D" w14:textId="77777777" w:rsidR="0006149F" w:rsidRDefault="0006149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953EA" w14:textId="2E86280C" w:rsidR="0006149F" w:rsidRDefault="7B19CDA0" w:rsidP="7B19CDA0">
    <w:pPr>
      <w:tabs>
        <w:tab w:val="center" w:pos="4680"/>
        <w:tab w:val="right" w:pos="9360"/>
      </w:tabs>
      <w:jc w:val="right"/>
      <w:rPr>
        <w:rStyle w:val="normaltextrun"/>
        <w:rFonts w:ascii="Arial" w:hAnsi="Arial" w:cs="Arial"/>
        <w:i/>
        <w:iCs/>
        <w:color w:val="000000" w:themeColor="text1"/>
        <w:sz w:val="20"/>
      </w:rPr>
    </w:pPr>
    <w:r w:rsidRPr="7B19CDA0">
      <w:rPr>
        <w:rStyle w:val="normaltextrun"/>
        <w:rFonts w:ascii="Arial" w:hAnsi="Arial" w:cs="Arial"/>
        <w:i/>
        <w:iCs/>
        <w:color w:val="000000"/>
        <w:sz w:val="20"/>
        <w:shd w:val="clear" w:color="auto" w:fill="FFFFFF"/>
      </w:rPr>
      <w:t>Konkretaus pirkimo, atliekamo dinaminės pirkimų sistemos pagrindu, priedas Nr.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D4D"/>
    <w:rsid w:val="00015667"/>
    <w:rsid w:val="000276A0"/>
    <w:rsid w:val="00042BA3"/>
    <w:rsid w:val="00044787"/>
    <w:rsid w:val="00046457"/>
    <w:rsid w:val="000527AC"/>
    <w:rsid w:val="0006149F"/>
    <w:rsid w:val="00064FB0"/>
    <w:rsid w:val="000B5078"/>
    <w:rsid w:val="000B6477"/>
    <w:rsid w:val="000C0325"/>
    <w:rsid w:val="000D20A5"/>
    <w:rsid w:val="000D2672"/>
    <w:rsid w:val="000D5062"/>
    <w:rsid w:val="000D7437"/>
    <w:rsid w:val="000E2D9F"/>
    <w:rsid w:val="000F57DD"/>
    <w:rsid w:val="00140C27"/>
    <w:rsid w:val="00142FE4"/>
    <w:rsid w:val="00154383"/>
    <w:rsid w:val="0015713B"/>
    <w:rsid w:val="00160A47"/>
    <w:rsid w:val="001632B7"/>
    <w:rsid w:val="001738FA"/>
    <w:rsid w:val="0019794E"/>
    <w:rsid w:val="001A1DB2"/>
    <w:rsid w:val="001A4B29"/>
    <w:rsid w:val="001A75C1"/>
    <w:rsid w:val="001B4477"/>
    <w:rsid w:val="001C6EB2"/>
    <w:rsid w:val="001D2243"/>
    <w:rsid w:val="001E2AEC"/>
    <w:rsid w:val="001F0C2C"/>
    <w:rsid w:val="001F5EAA"/>
    <w:rsid w:val="00200117"/>
    <w:rsid w:val="00213A76"/>
    <w:rsid w:val="00213B0A"/>
    <w:rsid w:val="00213D57"/>
    <w:rsid w:val="00222959"/>
    <w:rsid w:val="0022789D"/>
    <w:rsid w:val="00252FDF"/>
    <w:rsid w:val="0025791E"/>
    <w:rsid w:val="00261CA6"/>
    <w:rsid w:val="00267C39"/>
    <w:rsid w:val="002A20A6"/>
    <w:rsid w:val="002B3D17"/>
    <w:rsid w:val="002B3EF9"/>
    <w:rsid w:val="002B5DBF"/>
    <w:rsid w:val="002B6DED"/>
    <w:rsid w:val="002C1B41"/>
    <w:rsid w:val="002C6789"/>
    <w:rsid w:val="002E0583"/>
    <w:rsid w:val="002E14BD"/>
    <w:rsid w:val="002E1F8A"/>
    <w:rsid w:val="002E2ED2"/>
    <w:rsid w:val="002E678D"/>
    <w:rsid w:val="002F0B5F"/>
    <w:rsid w:val="0030502D"/>
    <w:rsid w:val="003161CF"/>
    <w:rsid w:val="003343D2"/>
    <w:rsid w:val="00343349"/>
    <w:rsid w:val="003467C3"/>
    <w:rsid w:val="00353C78"/>
    <w:rsid w:val="003557BA"/>
    <w:rsid w:val="00361852"/>
    <w:rsid w:val="003769A1"/>
    <w:rsid w:val="003838B2"/>
    <w:rsid w:val="003C35F3"/>
    <w:rsid w:val="003C5058"/>
    <w:rsid w:val="003E2CF7"/>
    <w:rsid w:val="003E4448"/>
    <w:rsid w:val="003E7ED4"/>
    <w:rsid w:val="003F5C8E"/>
    <w:rsid w:val="003F61A5"/>
    <w:rsid w:val="003F6F23"/>
    <w:rsid w:val="00406A2C"/>
    <w:rsid w:val="0041439B"/>
    <w:rsid w:val="00427984"/>
    <w:rsid w:val="00436704"/>
    <w:rsid w:val="004375CA"/>
    <w:rsid w:val="00450A33"/>
    <w:rsid w:val="00453B39"/>
    <w:rsid w:val="004622E2"/>
    <w:rsid w:val="0046231A"/>
    <w:rsid w:val="00463180"/>
    <w:rsid w:val="00465FFC"/>
    <w:rsid w:val="004718F4"/>
    <w:rsid w:val="0047730D"/>
    <w:rsid w:val="00482178"/>
    <w:rsid w:val="004951A2"/>
    <w:rsid w:val="004A0514"/>
    <w:rsid w:val="004B782E"/>
    <w:rsid w:val="004C33E4"/>
    <w:rsid w:val="004D60DE"/>
    <w:rsid w:val="004E574F"/>
    <w:rsid w:val="004E6D0D"/>
    <w:rsid w:val="004F0030"/>
    <w:rsid w:val="00505AB6"/>
    <w:rsid w:val="00514154"/>
    <w:rsid w:val="005152F9"/>
    <w:rsid w:val="00525474"/>
    <w:rsid w:val="00530895"/>
    <w:rsid w:val="00530F47"/>
    <w:rsid w:val="005355D5"/>
    <w:rsid w:val="0059461D"/>
    <w:rsid w:val="00596714"/>
    <w:rsid w:val="005C0A97"/>
    <w:rsid w:val="005D645D"/>
    <w:rsid w:val="005E0596"/>
    <w:rsid w:val="005E4BE7"/>
    <w:rsid w:val="005E7DD9"/>
    <w:rsid w:val="005F7FD0"/>
    <w:rsid w:val="006065D2"/>
    <w:rsid w:val="00611B6E"/>
    <w:rsid w:val="006220D8"/>
    <w:rsid w:val="0062229B"/>
    <w:rsid w:val="00623630"/>
    <w:rsid w:val="00627970"/>
    <w:rsid w:val="006300DE"/>
    <w:rsid w:val="006304EB"/>
    <w:rsid w:val="00636AE6"/>
    <w:rsid w:val="0064147E"/>
    <w:rsid w:val="00661D78"/>
    <w:rsid w:val="00671F65"/>
    <w:rsid w:val="00673A29"/>
    <w:rsid w:val="00694821"/>
    <w:rsid w:val="00694AB3"/>
    <w:rsid w:val="00694F74"/>
    <w:rsid w:val="006A02DE"/>
    <w:rsid w:val="006A1BFC"/>
    <w:rsid w:val="006A6D7E"/>
    <w:rsid w:val="006B536B"/>
    <w:rsid w:val="006C0B0D"/>
    <w:rsid w:val="006C0BEB"/>
    <w:rsid w:val="006C45F1"/>
    <w:rsid w:val="006D2F54"/>
    <w:rsid w:val="006D5763"/>
    <w:rsid w:val="006F7C2E"/>
    <w:rsid w:val="0070704C"/>
    <w:rsid w:val="00710243"/>
    <w:rsid w:val="007342AF"/>
    <w:rsid w:val="0074049E"/>
    <w:rsid w:val="00746475"/>
    <w:rsid w:val="00746AF0"/>
    <w:rsid w:val="00750EC6"/>
    <w:rsid w:val="00753781"/>
    <w:rsid w:val="00754E93"/>
    <w:rsid w:val="0076276B"/>
    <w:rsid w:val="00792408"/>
    <w:rsid w:val="00797449"/>
    <w:rsid w:val="007B2FE4"/>
    <w:rsid w:val="007B6E0E"/>
    <w:rsid w:val="007D058A"/>
    <w:rsid w:val="007D1C7E"/>
    <w:rsid w:val="007D6DF6"/>
    <w:rsid w:val="007D76AC"/>
    <w:rsid w:val="007D7ED9"/>
    <w:rsid w:val="007E1920"/>
    <w:rsid w:val="007E6F61"/>
    <w:rsid w:val="007F7288"/>
    <w:rsid w:val="0081789E"/>
    <w:rsid w:val="0085027E"/>
    <w:rsid w:val="0085160D"/>
    <w:rsid w:val="00861BE9"/>
    <w:rsid w:val="008648FD"/>
    <w:rsid w:val="00874431"/>
    <w:rsid w:val="00880A1D"/>
    <w:rsid w:val="008909E2"/>
    <w:rsid w:val="00891AF8"/>
    <w:rsid w:val="0089659F"/>
    <w:rsid w:val="008B0434"/>
    <w:rsid w:val="008B49E9"/>
    <w:rsid w:val="008C4E26"/>
    <w:rsid w:val="008D621B"/>
    <w:rsid w:val="008D713C"/>
    <w:rsid w:val="008E119A"/>
    <w:rsid w:val="008E6DD7"/>
    <w:rsid w:val="008F4ACB"/>
    <w:rsid w:val="00916648"/>
    <w:rsid w:val="009442A1"/>
    <w:rsid w:val="009464C6"/>
    <w:rsid w:val="00961117"/>
    <w:rsid w:val="0096689B"/>
    <w:rsid w:val="009836CC"/>
    <w:rsid w:val="00990482"/>
    <w:rsid w:val="009A09E2"/>
    <w:rsid w:val="009B0983"/>
    <w:rsid w:val="009C2C69"/>
    <w:rsid w:val="009C7E71"/>
    <w:rsid w:val="009D09E5"/>
    <w:rsid w:val="009D30D0"/>
    <w:rsid w:val="009E1919"/>
    <w:rsid w:val="009E22BC"/>
    <w:rsid w:val="009E78AD"/>
    <w:rsid w:val="009F7413"/>
    <w:rsid w:val="00A12369"/>
    <w:rsid w:val="00A12DC2"/>
    <w:rsid w:val="00A13046"/>
    <w:rsid w:val="00A230F2"/>
    <w:rsid w:val="00A26E5A"/>
    <w:rsid w:val="00A4424B"/>
    <w:rsid w:val="00A52377"/>
    <w:rsid w:val="00A625C0"/>
    <w:rsid w:val="00A77913"/>
    <w:rsid w:val="00A8230F"/>
    <w:rsid w:val="00A854EA"/>
    <w:rsid w:val="00A90B74"/>
    <w:rsid w:val="00A92696"/>
    <w:rsid w:val="00AC6473"/>
    <w:rsid w:val="00AE1B2B"/>
    <w:rsid w:val="00AE256A"/>
    <w:rsid w:val="00AE581E"/>
    <w:rsid w:val="00AE6A32"/>
    <w:rsid w:val="00AE7B82"/>
    <w:rsid w:val="00AF0C39"/>
    <w:rsid w:val="00AF6159"/>
    <w:rsid w:val="00B07122"/>
    <w:rsid w:val="00B3008F"/>
    <w:rsid w:val="00B612B3"/>
    <w:rsid w:val="00B913D5"/>
    <w:rsid w:val="00B97EB9"/>
    <w:rsid w:val="00BA2437"/>
    <w:rsid w:val="00BB13DC"/>
    <w:rsid w:val="00BB5954"/>
    <w:rsid w:val="00BB6EEB"/>
    <w:rsid w:val="00BC19D0"/>
    <w:rsid w:val="00BC28E8"/>
    <w:rsid w:val="00BC46B8"/>
    <w:rsid w:val="00BC6FCB"/>
    <w:rsid w:val="00BD046A"/>
    <w:rsid w:val="00BF1966"/>
    <w:rsid w:val="00C014E9"/>
    <w:rsid w:val="00C04F0C"/>
    <w:rsid w:val="00C1133B"/>
    <w:rsid w:val="00C27907"/>
    <w:rsid w:val="00C27D2D"/>
    <w:rsid w:val="00C33D33"/>
    <w:rsid w:val="00C407E5"/>
    <w:rsid w:val="00C537B6"/>
    <w:rsid w:val="00C55183"/>
    <w:rsid w:val="00C55E4A"/>
    <w:rsid w:val="00C62D5C"/>
    <w:rsid w:val="00C6309C"/>
    <w:rsid w:val="00C64478"/>
    <w:rsid w:val="00C70237"/>
    <w:rsid w:val="00C86E8F"/>
    <w:rsid w:val="00CB2260"/>
    <w:rsid w:val="00CC0D02"/>
    <w:rsid w:val="00CC4776"/>
    <w:rsid w:val="00CD30ED"/>
    <w:rsid w:val="00CD33BE"/>
    <w:rsid w:val="00CE29F4"/>
    <w:rsid w:val="00D0747D"/>
    <w:rsid w:val="00D12303"/>
    <w:rsid w:val="00D128CC"/>
    <w:rsid w:val="00D14555"/>
    <w:rsid w:val="00D149C8"/>
    <w:rsid w:val="00D15988"/>
    <w:rsid w:val="00D15B1D"/>
    <w:rsid w:val="00D22279"/>
    <w:rsid w:val="00D34665"/>
    <w:rsid w:val="00D3754A"/>
    <w:rsid w:val="00D44B99"/>
    <w:rsid w:val="00D5030A"/>
    <w:rsid w:val="00D60DEC"/>
    <w:rsid w:val="00D61642"/>
    <w:rsid w:val="00D71CFB"/>
    <w:rsid w:val="00D74AE1"/>
    <w:rsid w:val="00D77AEC"/>
    <w:rsid w:val="00D84E55"/>
    <w:rsid w:val="00D954FE"/>
    <w:rsid w:val="00DA275A"/>
    <w:rsid w:val="00DA5266"/>
    <w:rsid w:val="00DA5DFA"/>
    <w:rsid w:val="00DA6702"/>
    <w:rsid w:val="00DB1BD1"/>
    <w:rsid w:val="00DB5F89"/>
    <w:rsid w:val="00DB63A4"/>
    <w:rsid w:val="00DC2C41"/>
    <w:rsid w:val="00DC4C8A"/>
    <w:rsid w:val="00DC68A0"/>
    <w:rsid w:val="00DD6A82"/>
    <w:rsid w:val="00DE176F"/>
    <w:rsid w:val="00DF25BD"/>
    <w:rsid w:val="00DF2E92"/>
    <w:rsid w:val="00E03437"/>
    <w:rsid w:val="00E10B35"/>
    <w:rsid w:val="00E144C7"/>
    <w:rsid w:val="00E53AF1"/>
    <w:rsid w:val="00E55A96"/>
    <w:rsid w:val="00E710BA"/>
    <w:rsid w:val="00E75F2B"/>
    <w:rsid w:val="00E80B4A"/>
    <w:rsid w:val="00E82700"/>
    <w:rsid w:val="00E92A31"/>
    <w:rsid w:val="00E93EDA"/>
    <w:rsid w:val="00E953D5"/>
    <w:rsid w:val="00EA311C"/>
    <w:rsid w:val="00EA6036"/>
    <w:rsid w:val="00EC1EE5"/>
    <w:rsid w:val="00EC2195"/>
    <w:rsid w:val="00EC2565"/>
    <w:rsid w:val="00ED00B2"/>
    <w:rsid w:val="00ED1968"/>
    <w:rsid w:val="00ED31E8"/>
    <w:rsid w:val="00EE699B"/>
    <w:rsid w:val="00F0717E"/>
    <w:rsid w:val="00F13926"/>
    <w:rsid w:val="00F1764A"/>
    <w:rsid w:val="00F17B66"/>
    <w:rsid w:val="00F201D9"/>
    <w:rsid w:val="00F32D10"/>
    <w:rsid w:val="00F341C1"/>
    <w:rsid w:val="00F40CCE"/>
    <w:rsid w:val="00F519AC"/>
    <w:rsid w:val="00F55258"/>
    <w:rsid w:val="00F55528"/>
    <w:rsid w:val="00F77507"/>
    <w:rsid w:val="00F81B56"/>
    <w:rsid w:val="00F8397F"/>
    <w:rsid w:val="00F8428D"/>
    <w:rsid w:val="00FA23FA"/>
    <w:rsid w:val="00FA7E04"/>
    <w:rsid w:val="00FB0177"/>
    <w:rsid w:val="00FB2285"/>
    <w:rsid w:val="00FB46B0"/>
    <w:rsid w:val="00FC7DE0"/>
    <w:rsid w:val="00FE2BCE"/>
    <w:rsid w:val="00FF5B03"/>
    <w:rsid w:val="00FF6BF9"/>
    <w:rsid w:val="01374C0B"/>
    <w:rsid w:val="02684127"/>
    <w:rsid w:val="02889E43"/>
    <w:rsid w:val="03352729"/>
    <w:rsid w:val="04A3528C"/>
    <w:rsid w:val="092368D7"/>
    <w:rsid w:val="098D11AC"/>
    <w:rsid w:val="0A015E8D"/>
    <w:rsid w:val="0A88C150"/>
    <w:rsid w:val="0D1A1C49"/>
    <w:rsid w:val="0E0F7DDC"/>
    <w:rsid w:val="10A802C0"/>
    <w:rsid w:val="125D3ACE"/>
    <w:rsid w:val="140C017E"/>
    <w:rsid w:val="14F3A6E0"/>
    <w:rsid w:val="1506BC41"/>
    <w:rsid w:val="15B84AD9"/>
    <w:rsid w:val="16824939"/>
    <w:rsid w:val="1C8BA38D"/>
    <w:rsid w:val="1CF9ABE3"/>
    <w:rsid w:val="1D4842DD"/>
    <w:rsid w:val="211C15C2"/>
    <w:rsid w:val="2134C02E"/>
    <w:rsid w:val="2293E57E"/>
    <w:rsid w:val="233040EF"/>
    <w:rsid w:val="23A1FB68"/>
    <w:rsid w:val="24343A75"/>
    <w:rsid w:val="24825C32"/>
    <w:rsid w:val="257E7097"/>
    <w:rsid w:val="26554AA6"/>
    <w:rsid w:val="271B8B05"/>
    <w:rsid w:val="284DAEEF"/>
    <w:rsid w:val="2858ABFC"/>
    <w:rsid w:val="2BA88E95"/>
    <w:rsid w:val="2BFA5BC0"/>
    <w:rsid w:val="2C6AA4D9"/>
    <w:rsid w:val="2CCEA588"/>
    <w:rsid w:val="2CFE14EA"/>
    <w:rsid w:val="2DE1D56A"/>
    <w:rsid w:val="2F9023DD"/>
    <w:rsid w:val="30162EC3"/>
    <w:rsid w:val="32F6A307"/>
    <w:rsid w:val="3422C6E2"/>
    <w:rsid w:val="34A2C303"/>
    <w:rsid w:val="355ED86B"/>
    <w:rsid w:val="35F8336F"/>
    <w:rsid w:val="365E9DF1"/>
    <w:rsid w:val="37DAEB9C"/>
    <w:rsid w:val="38A9C7CF"/>
    <w:rsid w:val="3983574D"/>
    <w:rsid w:val="3DE76F91"/>
    <w:rsid w:val="3DF7B821"/>
    <w:rsid w:val="3F77A24A"/>
    <w:rsid w:val="3FC9DF6A"/>
    <w:rsid w:val="47CFA729"/>
    <w:rsid w:val="4FE0B7C2"/>
    <w:rsid w:val="5035E68B"/>
    <w:rsid w:val="506F455A"/>
    <w:rsid w:val="51294DFF"/>
    <w:rsid w:val="542A9BA7"/>
    <w:rsid w:val="56022AE2"/>
    <w:rsid w:val="5632603F"/>
    <w:rsid w:val="5B25B00E"/>
    <w:rsid w:val="5D67DB38"/>
    <w:rsid w:val="5F1AF5F5"/>
    <w:rsid w:val="60B3F4E0"/>
    <w:rsid w:val="60D4A413"/>
    <w:rsid w:val="6362EB14"/>
    <w:rsid w:val="64C4FE81"/>
    <w:rsid w:val="662AF83D"/>
    <w:rsid w:val="667E3393"/>
    <w:rsid w:val="66AE838F"/>
    <w:rsid w:val="6A291D31"/>
    <w:rsid w:val="6C5AB749"/>
    <w:rsid w:val="6FFF6C9C"/>
    <w:rsid w:val="708EA244"/>
    <w:rsid w:val="71CE2A24"/>
    <w:rsid w:val="762C11DF"/>
    <w:rsid w:val="788227E7"/>
    <w:rsid w:val="78F26801"/>
    <w:rsid w:val="79C7D88D"/>
    <w:rsid w:val="7AA3E297"/>
    <w:rsid w:val="7B19CDA0"/>
    <w:rsid w:val="7E0AF09C"/>
    <w:rsid w:val="7FC5AB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DD0B91"/>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58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EA6036"/>
    <w:pPr>
      <w:tabs>
        <w:tab w:val="center" w:pos="4819"/>
        <w:tab w:val="right" w:pos="9638"/>
      </w:tabs>
    </w:pPr>
  </w:style>
  <w:style w:type="character" w:customStyle="1" w:styleId="HeaderChar">
    <w:name w:val="Header Char"/>
    <w:basedOn w:val="DefaultParagraphFont"/>
    <w:link w:val="Header"/>
    <w:semiHidden/>
    <w:rsid w:val="00EA6036"/>
  </w:style>
  <w:style w:type="paragraph" w:styleId="Footer">
    <w:name w:val="footer"/>
    <w:basedOn w:val="Normal"/>
    <w:link w:val="FooterChar"/>
    <w:semiHidden/>
    <w:unhideWhenUsed/>
    <w:rsid w:val="00EA6036"/>
    <w:pPr>
      <w:tabs>
        <w:tab w:val="center" w:pos="4819"/>
        <w:tab w:val="right" w:pos="9638"/>
      </w:tabs>
    </w:pPr>
  </w:style>
  <w:style w:type="character" w:customStyle="1" w:styleId="FooterChar">
    <w:name w:val="Footer Char"/>
    <w:basedOn w:val="DefaultParagraphFont"/>
    <w:link w:val="Footer"/>
    <w:semiHidden/>
    <w:rsid w:val="00EA6036"/>
  </w:style>
  <w:style w:type="character" w:styleId="CommentReference">
    <w:name w:val="annotation reference"/>
    <w:basedOn w:val="DefaultParagraphFont"/>
    <w:semiHidden/>
    <w:unhideWhenUsed/>
    <w:rsid w:val="0046231A"/>
    <w:rPr>
      <w:sz w:val="16"/>
      <w:szCs w:val="16"/>
    </w:rPr>
  </w:style>
  <w:style w:type="paragraph" w:styleId="CommentText">
    <w:name w:val="annotation text"/>
    <w:basedOn w:val="Normal"/>
    <w:link w:val="CommentTextChar"/>
    <w:uiPriority w:val="99"/>
    <w:unhideWhenUsed/>
    <w:rsid w:val="0046231A"/>
    <w:rPr>
      <w:sz w:val="20"/>
    </w:rPr>
  </w:style>
  <w:style w:type="character" w:customStyle="1" w:styleId="CommentTextChar">
    <w:name w:val="Comment Text Char"/>
    <w:basedOn w:val="DefaultParagraphFont"/>
    <w:link w:val="CommentText"/>
    <w:uiPriority w:val="99"/>
    <w:rsid w:val="0046231A"/>
    <w:rPr>
      <w:sz w:val="20"/>
    </w:rPr>
  </w:style>
  <w:style w:type="paragraph" w:styleId="CommentSubject">
    <w:name w:val="annotation subject"/>
    <w:basedOn w:val="CommentText"/>
    <w:next w:val="CommentText"/>
    <w:link w:val="CommentSubjectChar"/>
    <w:semiHidden/>
    <w:unhideWhenUsed/>
    <w:rsid w:val="0046231A"/>
    <w:rPr>
      <w:b/>
      <w:bCs/>
    </w:rPr>
  </w:style>
  <w:style w:type="character" w:customStyle="1" w:styleId="CommentSubjectChar">
    <w:name w:val="Comment Subject Char"/>
    <w:basedOn w:val="CommentTextChar"/>
    <w:link w:val="CommentSubject"/>
    <w:semiHidden/>
    <w:rsid w:val="0046231A"/>
    <w:rPr>
      <w:b/>
      <w:bCs/>
      <w:sz w:val="20"/>
    </w:rPr>
  </w:style>
  <w:style w:type="character" w:customStyle="1" w:styleId="normaltextrun">
    <w:name w:val="normaltextrun"/>
    <w:basedOn w:val="DefaultParagraphFont"/>
    <w:rsid w:val="003557BA"/>
  </w:style>
  <w:style w:type="character" w:styleId="Hyperlink">
    <w:name w:val="Hyperlink"/>
    <w:basedOn w:val="DefaultParagraphFont"/>
    <w:uiPriority w:val="99"/>
    <w:unhideWhenUsed/>
    <w:rsid w:val="38A9C7CF"/>
    <w:rPr>
      <w:color w:val="0563C1"/>
      <w:u w:val="single"/>
    </w:rPr>
  </w:style>
  <w:style w:type="paragraph" w:customStyle="1" w:styleId="paragraph">
    <w:name w:val="paragraph"/>
    <w:basedOn w:val="Normal"/>
    <w:rsid w:val="001F0C2C"/>
    <w:pPr>
      <w:spacing w:before="100" w:beforeAutospacing="1" w:after="100" w:afterAutospacing="1"/>
    </w:pPr>
    <w:rPr>
      <w:szCs w:val="24"/>
      <w:lang w:eastAsia="lt-LT"/>
    </w:rPr>
  </w:style>
  <w:style w:type="character" w:customStyle="1" w:styleId="eop">
    <w:name w:val="eop"/>
    <w:basedOn w:val="DefaultParagraphFont"/>
    <w:rsid w:val="001F0C2C"/>
  </w:style>
  <w:style w:type="character" w:customStyle="1" w:styleId="superscript">
    <w:name w:val="superscript"/>
    <w:basedOn w:val="DefaultParagraphFont"/>
    <w:rsid w:val="001F0C2C"/>
  </w:style>
  <w:style w:type="paragraph" w:styleId="Revision">
    <w:name w:val="Revision"/>
    <w:hidden/>
    <w:semiHidden/>
    <w:rsid w:val="000D2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DE3D25-8648-4098-A7C5-01882DDA5FE2}">
  <ds:schemaRefs>
    <ds:schemaRef ds:uri="http://schemas.microsoft.com/sharepoint/v3/contenttype/forms"/>
  </ds:schemaRefs>
</ds:datastoreItem>
</file>

<file path=customXml/itemProps2.xml><?xml version="1.0" encoding="utf-8"?>
<ds:datastoreItem xmlns:ds="http://schemas.openxmlformats.org/officeDocument/2006/customXml" ds:itemID="{8DEA1AB1-5884-47F1-B6EC-96369D7C75EA}">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0C587301-D93D-45C8-9F2F-9BF95985A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1767</Words>
  <Characters>12503</Characters>
  <Application>Microsoft Office Word</Application>
  <DocSecurity>0</DocSecurity>
  <Lines>104</Lines>
  <Paragraphs>28</Paragraphs>
  <ScaleCrop>false</ScaleCrop>
  <Company/>
  <LinksUpToDate>false</LinksUpToDate>
  <CharactersWithSpaces>14242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Rūta Pugžlienė</cp:lastModifiedBy>
  <cp:revision>325</cp:revision>
  <dcterms:created xsi:type="dcterms:W3CDTF">2025-04-30T08:46:00Z</dcterms:created>
  <dcterms:modified xsi:type="dcterms:W3CDTF">2026-05-13T12:37:00Z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4caf2e8c-35fa-4dbd-8947-d37a25666bcf</vt:lpwstr>
  </property>
  <property fmtid="{D5CDD505-2E9C-101B-9397-08002B2CF9AE}" pid="3" name="ContentTypeId">
    <vt:lpwstr>0x010100DB8210A874BFC64B87AC34CB24042502</vt:lpwstr>
  </property>
  <property fmtid="{D5CDD505-2E9C-101B-9397-08002B2CF9AE}" pid="4" name="MediaServiceImageTags">
    <vt:lpwstr/>
  </property>
</Properties>
</file>